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388" w:rsidRDefault="00CB0388" w:rsidP="00CB0388">
      <w:pPr>
        <w:rPr>
          <w:sz w:val="28"/>
          <w:szCs w:val="28"/>
        </w:rPr>
      </w:pPr>
    </w:p>
    <w:p w:rsidR="00CB0388" w:rsidRPr="00667EB4" w:rsidRDefault="00CB0388" w:rsidP="00CB0388">
      <w:pPr>
        <w:jc w:val="center"/>
        <w:rPr>
          <w:b/>
          <w:w w:val="90"/>
          <w:sz w:val="20"/>
          <w:szCs w:val="20"/>
        </w:rPr>
      </w:pPr>
      <w:r w:rsidRPr="00667EB4">
        <w:rPr>
          <w:b/>
          <w:w w:val="90"/>
          <w:sz w:val="20"/>
          <w:szCs w:val="20"/>
        </w:rPr>
        <w:t>ПОЯСНИТЕЛЬНАЯ ЗАПИСКА</w:t>
      </w:r>
    </w:p>
    <w:p w:rsidR="00CB0388" w:rsidRPr="00667EB4" w:rsidRDefault="00CB0388" w:rsidP="00CB0388">
      <w:pPr>
        <w:jc w:val="both"/>
        <w:rPr>
          <w:b/>
          <w:sz w:val="20"/>
          <w:szCs w:val="20"/>
        </w:rPr>
      </w:pPr>
    </w:p>
    <w:p w:rsidR="00CB0388" w:rsidRDefault="00CB0388" w:rsidP="00CB038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667EB4">
        <w:rPr>
          <w:sz w:val="20"/>
          <w:szCs w:val="20"/>
        </w:rPr>
        <w:t>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CB0388" w:rsidRPr="00667EB4" w:rsidRDefault="00CB0388" w:rsidP="00CB038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667EB4">
        <w:rPr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даёт 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Pr="00667EB4">
        <w:rPr>
          <w:sz w:val="20"/>
          <w:szCs w:val="20"/>
        </w:rPr>
        <w:t>межпредметных</w:t>
      </w:r>
      <w:proofErr w:type="spellEnd"/>
      <w:r w:rsidRPr="00667EB4">
        <w:rPr>
          <w:sz w:val="20"/>
          <w:szCs w:val="20"/>
        </w:rPr>
        <w:t xml:space="preserve"> и </w:t>
      </w:r>
      <w:proofErr w:type="spellStart"/>
      <w:r w:rsidRPr="00667EB4">
        <w:rPr>
          <w:sz w:val="20"/>
          <w:szCs w:val="20"/>
        </w:rPr>
        <w:t>внутрипредметных</w:t>
      </w:r>
      <w:proofErr w:type="spellEnd"/>
      <w:r w:rsidRPr="00667EB4">
        <w:rPr>
          <w:sz w:val="20"/>
          <w:szCs w:val="20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CB0388" w:rsidRDefault="00CB0388" w:rsidP="00CB0388">
      <w:pPr>
        <w:rPr>
          <w:sz w:val="20"/>
          <w:szCs w:val="20"/>
        </w:rPr>
      </w:pPr>
      <w:r w:rsidRPr="00667EB4">
        <w:rPr>
          <w:sz w:val="20"/>
          <w:szCs w:val="20"/>
        </w:rPr>
        <w:t>Рабочая</w:t>
      </w:r>
      <w:r>
        <w:rPr>
          <w:sz w:val="20"/>
          <w:szCs w:val="20"/>
        </w:rPr>
        <w:t xml:space="preserve"> программа составлена на основе:</w:t>
      </w:r>
    </w:p>
    <w:p w:rsidR="00CB0388" w:rsidRDefault="00CB0388" w:rsidP="00CB0388">
      <w:pPr>
        <w:rPr>
          <w:sz w:val="20"/>
          <w:szCs w:val="20"/>
        </w:rPr>
      </w:pPr>
      <w:r>
        <w:rPr>
          <w:sz w:val="20"/>
          <w:szCs w:val="20"/>
        </w:rPr>
        <w:t>1. П</w:t>
      </w:r>
      <w:r w:rsidRPr="00667EB4">
        <w:rPr>
          <w:sz w:val="20"/>
          <w:szCs w:val="20"/>
        </w:rPr>
        <w:t xml:space="preserve">рограммы  для общеобразовательных учреждений.  «Мировая художественная культура» 5-11 </w:t>
      </w:r>
      <w:proofErr w:type="spellStart"/>
      <w:r w:rsidRPr="00667EB4">
        <w:rPr>
          <w:sz w:val="20"/>
          <w:szCs w:val="20"/>
        </w:rPr>
        <w:t>кл</w:t>
      </w:r>
      <w:proofErr w:type="spellEnd"/>
      <w:r w:rsidRPr="00667EB4">
        <w:rPr>
          <w:sz w:val="20"/>
          <w:szCs w:val="20"/>
        </w:rPr>
        <w:t xml:space="preserve">. Составитель Данилова Г.И..- </w:t>
      </w:r>
      <w:proofErr w:type="spellStart"/>
      <w:r w:rsidRPr="00667EB4">
        <w:rPr>
          <w:sz w:val="20"/>
          <w:szCs w:val="20"/>
        </w:rPr>
        <w:t>М.:Дрофа</w:t>
      </w:r>
      <w:proofErr w:type="spellEnd"/>
      <w:r w:rsidRPr="00667EB4">
        <w:rPr>
          <w:sz w:val="20"/>
          <w:szCs w:val="20"/>
        </w:rPr>
        <w:t xml:space="preserve">, 2009. </w:t>
      </w:r>
    </w:p>
    <w:p w:rsidR="00CB0388" w:rsidRPr="00667EB4" w:rsidRDefault="00CB0388" w:rsidP="00CB0388">
      <w:pPr>
        <w:rPr>
          <w:sz w:val="20"/>
          <w:szCs w:val="20"/>
        </w:rPr>
      </w:pPr>
      <w:r>
        <w:rPr>
          <w:sz w:val="20"/>
          <w:szCs w:val="20"/>
        </w:rPr>
        <w:t>2.Концепции</w:t>
      </w:r>
      <w:r w:rsidRPr="00667EB4">
        <w:rPr>
          <w:sz w:val="20"/>
          <w:szCs w:val="20"/>
        </w:rPr>
        <w:t xml:space="preserve"> модернизации российского образования на период до 2010г</w:t>
      </w:r>
      <w:proofErr w:type="gramStart"/>
      <w:r w:rsidRPr="00667EB4">
        <w:rPr>
          <w:sz w:val="20"/>
          <w:szCs w:val="20"/>
        </w:rPr>
        <w:t>.(</w:t>
      </w:r>
      <w:proofErr w:type="gramEnd"/>
      <w:r w:rsidRPr="00667EB4">
        <w:rPr>
          <w:sz w:val="20"/>
          <w:szCs w:val="20"/>
        </w:rPr>
        <w:t xml:space="preserve"> приказ Мо РФ от 18.07.2003г. № 2783).</w:t>
      </w:r>
    </w:p>
    <w:p w:rsidR="00CB0388" w:rsidRPr="00667EB4" w:rsidRDefault="00CB0388" w:rsidP="00CB0388">
      <w:pPr>
        <w:rPr>
          <w:sz w:val="20"/>
          <w:szCs w:val="20"/>
        </w:rPr>
      </w:pPr>
      <w:r>
        <w:rPr>
          <w:sz w:val="20"/>
          <w:szCs w:val="20"/>
        </w:rPr>
        <w:t>3. Концепции</w:t>
      </w:r>
      <w:r w:rsidRPr="00667EB4">
        <w:rPr>
          <w:sz w:val="20"/>
          <w:szCs w:val="20"/>
        </w:rPr>
        <w:t xml:space="preserve"> художественного образования</w:t>
      </w:r>
      <w:r>
        <w:rPr>
          <w:sz w:val="20"/>
          <w:szCs w:val="20"/>
        </w:rPr>
        <w:t xml:space="preserve"> </w:t>
      </w:r>
      <w:proofErr w:type="gramStart"/>
      <w:r w:rsidRPr="00667EB4">
        <w:rPr>
          <w:sz w:val="20"/>
          <w:szCs w:val="20"/>
        </w:rPr>
        <w:t xml:space="preserve">( </w:t>
      </w:r>
      <w:proofErr w:type="gramEnd"/>
      <w:r w:rsidRPr="00667EB4">
        <w:rPr>
          <w:sz w:val="20"/>
          <w:szCs w:val="20"/>
        </w:rPr>
        <w:t>приказ Министерства культуры РФ от 28.12.2001г. №1403).</w:t>
      </w:r>
    </w:p>
    <w:p w:rsidR="00CB0388" w:rsidRDefault="00CB0388" w:rsidP="00CB0388">
      <w:pPr>
        <w:rPr>
          <w:sz w:val="20"/>
          <w:szCs w:val="20"/>
        </w:rPr>
      </w:pPr>
      <w:r>
        <w:rPr>
          <w:sz w:val="20"/>
          <w:szCs w:val="20"/>
        </w:rPr>
        <w:t>4</w:t>
      </w:r>
      <w:r w:rsidRPr="00667EB4">
        <w:rPr>
          <w:sz w:val="20"/>
          <w:szCs w:val="20"/>
        </w:rPr>
        <w:t>.«О введении федерального государственного образовательного стандарта общего образования» (Письмо Министерства образования и науки Российской Федер</w:t>
      </w:r>
      <w:r>
        <w:rPr>
          <w:sz w:val="20"/>
          <w:szCs w:val="20"/>
        </w:rPr>
        <w:t>ации от 19.04.2011 г. № 03-255).</w:t>
      </w:r>
    </w:p>
    <w:p w:rsidR="00CB0388" w:rsidRPr="00F2637E" w:rsidRDefault="00CB0388" w:rsidP="00CB0388">
      <w:pPr>
        <w:pStyle w:val="a4"/>
        <w:rPr>
          <w:sz w:val="20"/>
          <w:szCs w:val="20"/>
        </w:rPr>
      </w:pPr>
      <w:r w:rsidRPr="00F2637E">
        <w:rPr>
          <w:sz w:val="20"/>
          <w:szCs w:val="20"/>
        </w:rPr>
        <w:t>Особенности художественно-эстетического образования определяются в следующих документах:</w:t>
      </w:r>
    </w:p>
    <w:p w:rsidR="00CB0388" w:rsidRPr="00F2637E" w:rsidRDefault="00CB0388" w:rsidP="00CB0388">
      <w:pPr>
        <w:pStyle w:val="a4"/>
        <w:rPr>
          <w:sz w:val="20"/>
          <w:szCs w:val="20"/>
        </w:rPr>
      </w:pPr>
      <w:r>
        <w:rPr>
          <w:sz w:val="20"/>
          <w:szCs w:val="20"/>
        </w:rPr>
        <w:t>5</w:t>
      </w:r>
      <w:r w:rsidRPr="00F2637E">
        <w:rPr>
          <w:sz w:val="20"/>
          <w:szCs w:val="20"/>
        </w:rPr>
        <w:t>.«Концепция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CB0388" w:rsidRDefault="00CB0388" w:rsidP="00CB0388">
      <w:pPr>
        <w:pStyle w:val="a4"/>
        <w:rPr>
          <w:sz w:val="20"/>
          <w:szCs w:val="20"/>
        </w:rPr>
      </w:pPr>
      <w:r>
        <w:rPr>
          <w:sz w:val="20"/>
          <w:szCs w:val="20"/>
        </w:rPr>
        <w:t>6</w:t>
      </w:r>
      <w:r w:rsidRPr="00F2637E">
        <w:rPr>
          <w:sz w:val="20"/>
          <w:szCs w:val="20"/>
        </w:rPr>
        <w:t>.Концепция художественного образования (приказ Министерства культуры РФ от 28.12.2001. № 1403).</w:t>
      </w:r>
      <w:r>
        <w:rPr>
          <w:sz w:val="20"/>
          <w:szCs w:val="20"/>
        </w:rPr>
        <w:t xml:space="preserve"> </w:t>
      </w:r>
    </w:p>
    <w:p w:rsidR="00CB0388" w:rsidRPr="00CB0388" w:rsidRDefault="00CB0388" w:rsidP="00CB0388">
      <w:pPr>
        <w:pStyle w:val="a4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456142">
        <w:rPr>
          <w:sz w:val="20"/>
          <w:szCs w:val="20"/>
        </w:rPr>
        <w:t xml:space="preserve">По учебному </w:t>
      </w:r>
      <w:r w:rsidR="00E846CF">
        <w:rPr>
          <w:sz w:val="20"/>
          <w:szCs w:val="20"/>
        </w:rPr>
        <w:t xml:space="preserve">плану школы на 2014-2015 </w:t>
      </w:r>
      <w:r>
        <w:rPr>
          <w:sz w:val="20"/>
          <w:szCs w:val="20"/>
        </w:rPr>
        <w:t xml:space="preserve"> учебный год на изучение МХК в 10 классе выделено 35 часов, 1 час в неделю. </w:t>
      </w:r>
    </w:p>
    <w:p w:rsidR="00CB0388" w:rsidRPr="00D632C4" w:rsidRDefault="00CB0388" w:rsidP="00CB0388">
      <w:pPr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Общая характеристика учебного предмета</w:t>
      </w:r>
    </w:p>
    <w:p w:rsidR="00CB0388" w:rsidRPr="00D632C4" w:rsidRDefault="00CB0388" w:rsidP="00CB0388">
      <w:pPr>
        <w:ind w:firstLine="567"/>
        <w:jc w:val="both"/>
        <w:rPr>
          <w:b/>
          <w:sz w:val="20"/>
          <w:szCs w:val="20"/>
        </w:rPr>
      </w:pPr>
    </w:p>
    <w:p w:rsidR="00CB0388" w:rsidRPr="00D632C4" w:rsidRDefault="00CB0388" w:rsidP="00CB0388">
      <w:pPr>
        <w:ind w:firstLine="567"/>
        <w:jc w:val="both"/>
        <w:rPr>
          <w:sz w:val="20"/>
          <w:szCs w:val="20"/>
        </w:rPr>
      </w:pPr>
      <w:r w:rsidRPr="00D632C4">
        <w:rPr>
          <w:sz w:val="20"/>
          <w:szCs w:val="20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CB0388" w:rsidRPr="00D632C4" w:rsidRDefault="00CB0388" w:rsidP="00CB0388">
      <w:pPr>
        <w:ind w:firstLine="567"/>
        <w:jc w:val="both"/>
        <w:rPr>
          <w:sz w:val="20"/>
          <w:szCs w:val="20"/>
        </w:rPr>
      </w:pPr>
      <w:r w:rsidRPr="00D632C4">
        <w:rPr>
          <w:sz w:val="20"/>
          <w:szCs w:val="20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 w:rsidRPr="00D632C4">
        <w:rPr>
          <w:sz w:val="20"/>
          <w:szCs w:val="20"/>
        </w:rPr>
        <w:t xml:space="preserve">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D632C4">
        <w:rPr>
          <w:sz w:val="20"/>
          <w:szCs w:val="20"/>
        </w:rPr>
        <w:t>интерпретаторских</w:t>
      </w:r>
      <w:proofErr w:type="spellEnd"/>
      <w:r w:rsidRPr="00D632C4">
        <w:rPr>
          <w:sz w:val="20"/>
          <w:szCs w:val="20"/>
        </w:rPr>
        <w:t xml:space="preserve"> способностей (функцию - исполнитель) учащихся на основе актуализации их личного эмоционального, эстетического и </w:t>
      </w:r>
      <w:proofErr w:type="spellStart"/>
      <w:r w:rsidRPr="00D632C4">
        <w:rPr>
          <w:sz w:val="20"/>
          <w:szCs w:val="20"/>
        </w:rPr>
        <w:t>социокультурного</w:t>
      </w:r>
      <w:proofErr w:type="spellEnd"/>
      <w:r w:rsidRPr="00D632C4">
        <w:rPr>
          <w:sz w:val="20"/>
          <w:szCs w:val="20"/>
        </w:rPr>
        <w:t xml:space="preserve"> опыта и усвоения ими элементарных приёмов анализа произведений искусства.</w:t>
      </w:r>
      <w:proofErr w:type="gramEnd"/>
      <w:r w:rsidRPr="00D632C4">
        <w:rPr>
          <w:sz w:val="20"/>
          <w:szCs w:val="20"/>
        </w:rPr>
        <w:t xml:space="preserve">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CB0388" w:rsidRPr="00D632C4" w:rsidRDefault="00CB0388" w:rsidP="00CB0388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В курс 10 класса входят темы</w:t>
      </w:r>
      <w:r w:rsidRPr="00D632C4">
        <w:rPr>
          <w:sz w:val="20"/>
          <w:szCs w:val="20"/>
        </w:rPr>
        <w:t>: «Художественная культура древнейших цивилизаций», «Художественная культура  античности», «Художественная культура средневековья», «Средневековая культура Востока», «</w:t>
      </w:r>
      <w:proofErr w:type="spellStart"/>
      <w:r w:rsidRPr="00D632C4">
        <w:rPr>
          <w:sz w:val="20"/>
          <w:szCs w:val="20"/>
        </w:rPr>
        <w:t>Художествення</w:t>
      </w:r>
      <w:proofErr w:type="spellEnd"/>
      <w:r w:rsidRPr="00D632C4">
        <w:rPr>
          <w:sz w:val="20"/>
          <w:szCs w:val="20"/>
        </w:rPr>
        <w:t xml:space="preserve"> культура возрождения».</w:t>
      </w:r>
    </w:p>
    <w:p w:rsidR="00FB1337" w:rsidRDefault="00CB0388" w:rsidP="00CB0388">
      <w:pPr>
        <w:ind w:firstLine="709"/>
        <w:rPr>
          <w:iCs/>
          <w:sz w:val="20"/>
          <w:szCs w:val="20"/>
        </w:rPr>
      </w:pPr>
      <w:r w:rsidRPr="00D632C4">
        <w:rPr>
          <w:iCs/>
          <w:sz w:val="20"/>
          <w:szCs w:val="20"/>
        </w:rPr>
        <w:t>Приказом Министерства образования и науки Российской Федерации от 24декабря 2010 г. № 2080 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rPr>
          <w:iCs/>
          <w:sz w:val="20"/>
          <w:szCs w:val="20"/>
        </w:rPr>
        <w:t>арственную аккредитацию, на 2014/2015</w:t>
      </w:r>
      <w:r w:rsidRPr="00D632C4">
        <w:rPr>
          <w:iCs/>
          <w:sz w:val="20"/>
          <w:szCs w:val="20"/>
        </w:rPr>
        <w:t xml:space="preserve"> учебный год. В фед</w:t>
      </w:r>
      <w:r>
        <w:rPr>
          <w:iCs/>
          <w:sz w:val="20"/>
          <w:szCs w:val="20"/>
        </w:rPr>
        <w:t>еральный перечень учебников 2014</w:t>
      </w:r>
      <w:r w:rsidRPr="00D632C4">
        <w:rPr>
          <w:iCs/>
          <w:sz w:val="20"/>
          <w:szCs w:val="20"/>
        </w:rPr>
        <w:t xml:space="preserve"> года вошли обновленные учебники Г.И. </w:t>
      </w:r>
    </w:p>
    <w:p w:rsidR="00CB0388" w:rsidRPr="00D632C4" w:rsidRDefault="00CB0388" w:rsidP="00CB0388">
      <w:pPr>
        <w:ind w:firstLine="709"/>
        <w:rPr>
          <w:iCs/>
          <w:sz w:val="20"/>
          <w:szCs w:val="20"/>
        </w:rPr>
      </w:pPr>
      <w:r w:rsidRPr="00D632C4">
        <w:rPr>
          <w:iCs/>
          <w:sz w:val="20"/>
          <w:szCs w:val="20"/>
        </w:rPr>
        <w:lastRenderedPageBreak/>
        <w:t>Даниловой для 10 и 11 классов.  Издательством «Дрофа» сформирован  учебно-методический комплекс, в который входит  программа</w:t>
      </w:r>
      <w:r w:rsidRPr="00D632C4">
        <w:rPr>
          <w:sz w:val="20"/>
          <w:szCs w:val="20"/>
        </w:rPr>
        <w:t xml:space="preserve"> для общеобразовательных школ, гимназий, лицеев (5-9, 10-11 классы), тематическое и поурочное планирование, учебники и рабочие тетради, дополнительные матер</w:t>
      </w:r>
      <w:r>
        <w:rPr>
          <w:sz w:val="20"/>
          <w:szCs w:val="20"/>
        </w:rPr>
        <w:t>иалы к учебникам.</w:t>
      </w:r>
    </w:p>
    <w:p w:rsidR="00CB0388" w:rsidRPr="00D632C4" w:rsidRDefault="00CB0388" w:rsidP="00CB0388">
      <w:pPr>
        <w:pStyle w:val="a4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Образовательные цели и задачи курса:</w:t>
      </w:r>
    </w:p>
    <w:p w:rsidR="00CB0388" w:rsidRPr="00D632C4" w:rsidRDefault="00CB0388" w:rsidP="00CB0388">
      <w:pPr>
        <w:pStyle w:val="a4"/>
        <w:rPr>
          <w:sz w:val="20"/>
          <w:szCs w:val="20"/>
        </w:rPr>
      </w:pPr>
    </w:p>
    <w:p w:rsidR="00CB0388" w:rsidRPr="00D632C4" w:rsidRDefault="00CB0388" w:rsidP="00CB0388">
      <w:pPr>
        <w:pStyle w:val="a4"/>
        <w:rPr>
          <w:sz w:val="20"/>
          <w:szCs w:val="20"/>
        </w:rPr>
      </w:pPr>
      <w:r w:rsidRPr="00D632C4">
        <w:rPr>
          <w:sz w:val="20"/>
          <w:szCs w:val="20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CB0388" w:rsidRPr="00D632C4" w:rsidRDefault="00CB0388" w:rsidP="00CB0388">
      <w:pPr>
        <w:pStyle w:val="a4"/>
        <w:rPr>
          <w:sz w:val="20"/>
          <w:szCs w:val="20"/>
        </w:rPr>
      </w:pPr>
      <w:r w:rsidRPr="00D632C4">
        <w:rPr>
          <w:sz w:val="20"/>
          <w:szCs w:val="20"/>
        </w:rPr>
        <w:t>развитие чувств, эмоций, образно-ассоциативного мышления и художественно-творческих способностей;</w:t>
      </w:r>
    </w:p>
    <w:p w:rsidR="00CB0388" w:rsidRPr="00D632C4" w:rsidRDefault="00CB0388" w:rsidP="00CB0388">
      <w:pPr>
        <w:pStyle w:val="a4"/>
        <w:rPr>
          <w:sz w:val="20"/>
          <w:szCs w:val="20"/>
        </w:rPr>
      </w:pPr>
      <w:r w:rsidRPr="00D632C4">
        <w:rPr>
          <w:sz w:val="20"/>
          <w:szCs w:val="20"/>
        </w:rPr>
        <w:t>воспитание художественно-эстетического вкуса; потребности в освоении ценностей мировой культуры;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о</w:t>
      </w:r>
      <w:r w:rsidRPr="00D632C4">
        <w:rPr>
          <w:sz w:val="20"/>
          <w:szCs w:val="20"/>
        </w:rPr>
        <w:t>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CB0388" w:rsidRPr="00D632C4" w:rsidRDefault="00CB0388" w:rsidP="00CB0388">
      <w:pPr>
        <w:pStyle w:val="a4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CB0388" w:rsidRPr="00D632C4" w:rsidRDefault="00CB0388" w:rsidP="00CB0388">
      <w:pPr>
        <w:pStyle w:val="a4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Воспитательные цели задачи курса:</w:t>
      </w:r>
    </w:p>
    <w:p w:rsidR="00CB0388" w:rsidRPr="00D632C4" w:rsidRDefault="00CB0388" w:rsidP="00CB0388">
      <w:pPr>
        <w:pStyle w:val="a4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CB0388" w:rsidRPr="00D632C4" w:rsidRDefault="00CB0388" w:rsidP="00CB0388">
      <w:pPr>
        <w:pStyle w:val="a4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CB0388" w:rsidRPr="00D632C4" w:rsidRDefault="00CB0388" w:rsidP="00CB0388">
      <w:pPr>
        <w:pStyle w:val="a4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CB0388" w:rsidRPr="00D632C4" w:rsidRDefault="00CB0388" w:rsidP="00CB0388">
      <w:pPr>
        <w:pStyle w:val="a4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CB0388" w:rsidRPr="00D632C4" w:rsidRDefault="00CB0388" w:rsidP="00CB0388">
      <w:pPr>
        <w:pStyle w:val="a4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CB0388" w:rsidRDefault="00CB0388" w:rsidP="00CB0388">
      <w:pPr>
        <w:pStyle w:val="2"/>
        <w:numPr>
          <w:ilvl w:val="0"/>
          <w:numId w:val="0"/>
        </w:numPr>
        <w:ind w:firstLine="567"/>
        <w:jc w:val="center"/>
        <w:rPr>
          <w:b/>
          <w:sz w:val="28"/>
          <w:szCs w:val="28"/>
        </w:rPr>
      </w:pPr>
    </w:p>
    <w:p w:rsidR="00CB0388" w:rsidRPr="00D632C4" w:rsidRDefault="00CB0388" w:rsidP="00CB0388">
      <w:pPr>
        <w:pStyle w:val="2"/>
        <w:numPr>
          <w:ilvl w:val="0"/>
          <w:numId w:val="0"/>
        </w:numPr>
        <w:jc w:val="center"/>
        <w:rPr>
          <w:b/>
          <w:sz w:val="20"/>
        </w:rPr>
      </w:pPr>
      <w:proofErr w:type="spellStart"/>
      <w:r w:rsidRPr="00D632C4">
        <w:rPr>
          <w:b/>
          <w:sz w:val="20"/>
        </w:rPr>
        <w:t>Общеучебные</w:t>
      </w:r>
      <w:proofErr w:type="spellEnd"/>
      <w:r w:rsidRPr="00D632C4">
        <w:rPr>
          <w:b/>
          <w:sz w:val="20"/>
        </w:rPr>
        <w:t xml:space="preserve"> умения, навыки и способы деятельности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CB0388" w:rsidRPr="00D632C4" w:rsidRDefault="00CB0388" w:rsidP="00CB0388">
      <w:pPr>
        <w:pStyle w:val="2"/>
        <w:numPr>
          <w:ilvl w:val="0"/>
          <w:numId w:val="0"/>
        </w:numPr>
        <w:jc w:val="both"/>
        <w:rPr>
          <w:sz w:val="20"/>
        </w:rPr>
      </w:pPr>
      <w:r w:rsidRPr="00D632C4">
        <w:rPr>
          <w:sz w:val="20"/>
        </w:rPr>
        <w:t xml:space="preserve">Рабочая программа предусматривает формирование у учащихся </w:t>
      </w:r>
      <w:proofErr w:type="spellStart"/>
      <w:r w:rsidRPr="00D632C4">
        <w:rPr>
          <w:sz w:val="20"/>
        </w:rPr>
        <w:t>общеучебных</w:t>
      </w:r>
      <w:proofErr w:type="spellEnd"/>
      <w:r w:rsidRPr="00D632C4">
        <w:rPr>
          <w:sz w:val="20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умение самостоятельно и мотивированно организовывать свою познавательную деятельность;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устанавливать несложные реальные связи и зависимости;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оценивать, сопоставлять и классифицировать феномены культуры и искусства;</w:t>
      </w:r>
    </w:p>
    <w:p w:rsidR="00CB0388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FB1337" w:rsidRDefault="00FB1337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</w:p>
    <w:p w:rsidR="00FB1337" w:rsidRDefault="00FB1337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</w:p>
    <w:p w:rsidR="00FB1337" w:rsidRPr="00D632C4" w:rsidRDefault="00FB1337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 xml:space="preserve">- использовать </w:t>
      </w:r>
      <w:proofErr w:type="spellStart"/>
      <w:r w:rsidRPr="00D632C4">
        <w:rPr>
          <w:sz w:val="20"/>
        </w:rPr>
        <w:t>мультимедийные</w:t>
      </w:r>
      <w:proofErr w:type="spellEnd"/>
      <w:r w:rsidRPr="00D632C4">
        <w:rPr>
          <w:sz w:val="20"/>
        </w:rPr>
        <w:t xml:space="preserve"> ресурсы и компьютерные технологии для оформления творческих работ;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владеть основными формами публичных выступлений;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понимать ценность художественного образования как средства развития культуры личности;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определять собственное отношение к произведениям классики и современного искусства;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осознавать свою культурную и национальную принадлежность.</w:t>
      </w:r>
    </w:p>
    <w:p w:rsidR="00CB0388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CB0388" w:rsidRPr="00867773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CB0388" w:rsidRPr="00D632C4" w:rsidRDefault="00CB0388" w:rsidP="00CB0388">
      <w:pPr>
        <w:pStyle w:val="2"/>
        <w:numPr>
          <w:ilvl w:val="0"/>
          <w:numId w:val="0"/>
        </w:numPr>
        <w:jc w:val="center"/>
        <w:rPr>
          <w:b/>
          <w:sz w:val="20"/>
        </w:rPr>
      </w:pPr>
      <w:r w:rsidRPr="00D632C4">
        <w:rPr>
          <w:b/>
          <w:sz w:val="20"/>
        </w:rPr>
        <w:t>Результаты обучения</w:t>
      </w: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CB0388" w:rsidRPr="00D632C4" w:rsidRDefault="00CB0388" w:rsidP="00CB0388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D632C4">
        <w:rPr>
          <w:sz w:val="20"/>
        </w:rPr>
        <w:t>деятельностного</w:t>
      </w:r>
      <w:proofErr w:type="spellEnd"/>
      <w:r w:rsidRPr="00D632C4">
        <w:rPr>
          <w:sz w:val="20"/>
        </w:rPr>
        <w:t xml:space="preserve"> и </w:t>
      </w:r>
      <w:proofErr w:type="spellStart"/>
      <w:r w:rsidRPr="00D632C4">
        <w:rPr>
          <w:sz w:val="20"/>
        </w:rPr>
        <w:t>практикоориентированного</w:t>
      </w:r>
      <w:proofErr w:type="spellEnd"/>
      <w:r w:rsidRPr="00D632C4">
        <w:rPr>
          <w:sz w:val="20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CB0388" w:rsidRDefault="00CB0388" w:rsidP="00CB0388">
      <w:pPr>
        <w:ind w:firstLine="567"/>
        <w:jc w:val="both"/>
        <w:rPr>
          <w:sz w:val="20"/>
          <w:szCs w:val="20"/>
        </w:rPr>
      </w:pPr>
      <w:proofErr w:type="gramStart"/>
      <w:r w:rsidRPr="00D632C4">
        <w:rPr>
          <w:sz w:val="20"/>
          <w:szCs w:val="20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D632C4">
        <w:rPr>
          <w:sz w:val="20"/>
          <w:szCs w:val="20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CB0388" w:rsidRPr="00D632C4" w:rsidRDefault="00CB0388" w:rsidP="00CB0388">
      <w:pPr>
        <w:ind w:firstLine="567"/>
        <w:jc w:val="both"/>
        <w:rPr>
          <w:sz w:val="20"/>
          <w:szCs w:val="20"/>
        </w:rPr>
      </w:pPr>
    </w:p>
    <w:p w:rsidR="00CB0388" w:rsidRPr="00D632C4" w:rsidRDefault="00CB0388" w:rsidP="00CB0388">
      <w:pPr>
        <w:ind w:firstLine="720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ТРЕБОВАНИЯ К УРОВНЮ ПОДГОТОВКИ ВЫПУСКНИКОВ</w:t>
      </w:r>
    </w:p>
    <w:p w:rsidR="00CB0388" w:rsidRPr="00D632C4" w:rsidRDefault="00CB0388" w:rsidP="00CB0388">
      <w:pPr>
        <w:spacing w:line="360" w:lineRule="auto"/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 результате изучения мировой художественной культуры ученик должен:</w:t>
      </w:r>
    </w:p>
    <w:p w:rsidR="00CB0388" w:rsidRPr="00D632C4" w:rsidRDefault="00CB0388" w:rsidP="00CB0388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Знать / понимать: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основные виды и жанры искусства;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изученные направления и стили мировой художественной культуры;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шедевры мировой художественной культуры;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особенности языка различных видов искусства.</w:t>
      </w:r>
    </w:p>
    <w:p w:rsidR="00CB0388" w:rsidRPr="00D632C4" w:rsidRDefault="00CB0388" w:rsidP="00CB0388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Уметь: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узнавать изученные произведения и соотносить их с определенной эпохой, стилем, направлением.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устанавливать стилевые и сюжетные связи между произведениями разных видов искусства;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пользоваться различными источниками информации о мировой художественной культуре;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выполнять учебные и творческие задания (доклады, сообщения).</w:t>
      </w:r>
    </w:p>
    <w:p w:rsidR="00CB0388" w:rsidRPr="00D632C4" w:rsidRDefault="00CB0388" w:rsidP="00CB0388">
      <w:pPr>
        <w:jc w:val="both"/>
        <w:rPr>
          <w:b/>
          <w:sz w:val="20"/>
          <w:szCs w:val="20"/>
        </w:rPr>
      </w:pPr>
    </w:p>
    <w:p w:rsidR="00CB0388" w:rsidRPr="00D632C4" w:rsidRDefault="00CB0388" w:rsidP="00CB0388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D632C4">
        <w:rPr>
          <w:b/>
          <w:sz w:val="20"/>
          <w:szCs w:val="20"/>
        </w:rPr>
        <w:t>для</w:t>
      </w:r>
      <w:proofErr w:type="gramEnd"/>
      <w:r w:rsidRPr="00D632C4">
        <w:rPr>
          <w:b/>
          <w:sz w:val="20"/>
          <w:szCs w:val="20"/>
        </w:rPr>
        <w:t>: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выбора путей своего культурного развития;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организации личного и коллективного досуга;</w:t>
      </w:r>
    </w:p>
    <w:p w:rsidR="00CB0388" w:rsidRPr="00D632C4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выражения собственного суждения о произведениях классики и современного искусства;</w:t>
      </w:r>
    </w:p>
    <w:p w:rsidR="00CB0388" w:rsidRDefault="00CB0388" w:rsidP="00CB0388">
      <w:pPr>
        <w:pStyle w:val="2"/>
        <w:jc w:val="both"/>
        <w:rPr>
          <w:sz w:val="20"/>
        </w:rPr>
      </w:pPr>
      <w:r w:rsidRPr="00D632C4">
        <w:rPr>
          <w:sz w:val="20"/>
        </w:rPr>
        <w:t>самостоятельного художественного творчества.</w:t>
      </w:r>
    </w:p>
    <w:p w:rsidR="00FB1337" w:rsidRDefault="00FB1337" w:rsidP="00FB1337">
      <w:pPr>
        <w:pStyle w:val="2"/>
        <w:numPr>
          <w:ilvl w:val="0"/>
          <w:numId w:val="0"/>
        </w:numPr>
        <w:ind w:left="680" w:hanging="323"/>
        <w:jc w:val="both"/>
        <w:rPr>
          <w:sz w:val="20"/>
        </w:rPr>
      </w:pPr>
    </w:p>
    <w:p w:rsidR="00FB1337" w:rsidRPr="00D632C4" w:rsidRDefault="00FB1337" w:rsidP="00FB1337">
      <w:pPr>
        <w:pStyle w:val="2"/>
        <w:numPr>
          <w:ilvl w:val="0"/>
          <w:numId w:val="0"/>
        </w:numPr>
        <w:ind w:left="680" w:hanging="323"/>
        <w:jc w:val="both"/>
        <w:rPr>
          <w:sz w:val="20"/>
        </w:rPr>
      </w:pPr>
    </w:p>
    <w:p w:rsidR="00CB0388" w:rsidRDefault="00CB0388" w:rsidP="00CB0388">
      <w:pPr>
        <w:rPr>
          <w:b/>
          <w:sz w:val="28"/>
          <w:szCs w:val="28"/>
        </w:rPr>
      </w:pPr>
    </w:p>
    <w:p w:rsidR="00CB0388" w:rsidRPr="00D632C4" w:rsidRDefault="00CB0388" w:rsidP="00CB0388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Список  цифровых образовательных ресурсов: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ЭСУН «История искусства» 10-11 класс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ЦОР «Художественная энциклопедия зарубежного классического искусства»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ЦОР «Эрмитаж. Искусство Западной Европы»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ЦОР Кирилл и </w:t>
      </w:r>
      <w:proofErr w:type="spellStart"/>
      <w:r w:rsidRPr="00D632C4">
        <w:rPr>
          <w:sz w:val="20"/>
          <w:szCs w:val="20"/>
        </w:rPr>
        <w:t>Мефодий</w:t>
      </w:r>
      <w:proofErr w:type="spellEnd"/>
      <w:r w:rsidRPr="00D632C4">
        <w:rPr>
          <w:sz w:val="20"/>
          <w:szCs w:val="20"/>
        </w:rPr>
        <w:t xml:space="preserve">  «Шедевры русской живописи»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ЦОР «Мировая художественная культура»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Электронные пособия: « Учимся понимать живопись», 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« Художественная энциклопедия зарубежного классического искусства»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« Шедевры русской живописи», « Учимся понимать музыку»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« История древнего мира и средних веков» электронный вариант 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 Уроков МХК « История развития архитектуры и скульптуры»</w:t>
      </w:r>
    </w:p>
    <w:p w:rsidR="00CB0388" w:rsidRPr="00D632C4" w:rsidRDefault="00CB0388" w:rsidP="00CB0388">
      <w:pPr>
        <w:rPr>
          <w:b/>
          <w:sz w:val="20"/>
          <w:szCs w:val="20"/>
        </w:rPr>
      </w:pPr>
      <w:r w:rsidRPr="00D632C4">
        <w:rPr>
          <w:sz w:val="20"/>
          <w:szCs w:val="20"/>
        </w:rPr>
        <w:t>«Архитектура»</w:t>
      </w:r>
    </w:p>
    <w:p w:rsidR="00CB0388" w:rsidRDefault="00CB0388" w:rsidP="00CB0388">
      <w:pPr>
        <w:rPr>
          <w:sz w:val="28"/>
          <w:szCs w:val="28"/>
        </w:rPr>
      </w:pPr>
    </w:p>
    <w:p w:rsidR="00CB0388" w:rsidRPr="00F75D83" w:rsidRDefault="00CB0388" w:rsidP="00CB0388">
      <w:pPr>
        <w:rPr>
          <w:sz w:val="28"/>
          <w:szCs w:val="28"/>
        </w:rPr>
      </w:pPr>
    </w:p>
    <w:p w:rsidR="00CB0388" w:rsidRPr="00D632C4" w:rsidRDefault="00CB0388" w:rsidP="00CB0388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Учебники:</w:t>
      </w:r>
    </w:p>
    <w:p w:rsidR="00CB0388" w:rsidRPr="00D632C4" w:rsidRDefault="00CB0388" w:rsidP="00CB0388">
      <w:pPr>
        <w:rPr>
          <w:sz w:val="20"/>
          <w:szCs w:val="20"/>
        </w:rPr>
      </w:pPr>
      <w:r w:rsidRPr="00D632C4">
        <w:rPr>
          <w:sz w:val="20"/>
          <w:szCs w:val="20"/>
        </w:rPr>
        <w:t>Данилова Г.И. Мировая художественная культура. От истоков до XVII в. 10 кла</w:t>
      </w:r>
      <w:r>
        <w:rPr>
          <w:sz w:val="20"/>
          <w:szCs w:val="20"/>
        </w:rPr>
        <w:t>сс. Москва, изд-во «Дрофа», 2013</w:t>
      </w:r>
      <w:r w:rsidRPr="00D632C4">
        <w:rPr>
          <w:sz w:val="20"/>
          <w:szCs w:val="20"/>
        </w:rPr>
        <w:t xml:space="preserve"> г.;</w:t>
      </w:r>
    </w:p>
    <w:p w:rsidR="00CB0388" w:rsidRPr="00D632C4" w:rsidRDefault="00CB0388" w:rsidP="00CB0388">
      <w:pPr>
        <w:rPr>
          <w:sz w:val="20"/>
          <w:szCs w:val="20"/>
        </w:rPr>
      </w:pPr>
    </w:p>
    <w:p w:rsidR="00CB0388" w:rsidRPr="00D632C4" w:rsidRDefault="00CB0388" w:rsidP="00CB0388">
      <w:pPr>
        <w:tabs>
          <w:tab w:val="left" w:pos="3330"/>
        </w:tabs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Учебно-методический комплекс</w:t>
      </w:r>
    </w:p>
    <w:p w:rsidR="00CB0388" w:rsidRPr="00D632C4" w:rsidRDefault="00CB0388" w:rsidP="00CB038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10999"/>
      </w:tblGrid>
      <w:tr w:rsidR="00CB0388" w:rsidRPr="00D632C4" w:rsidTr="00E846CF">
        <w:trPr>
          <w:trHeight w:val="1142"/>
        </w:trPr>
        <w:tc>
          <w:tcPr>
            <w:tcW w:w="3604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Программа</w:t>
            </w:r>
          </w:p>
        </w:tc>
        <w:tc>
          <w:tcPr>
            <w:tcW w:w="10999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Программы для общеобразовательных учреждений « Мировая художественная культура» 5-11 классы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>Автор: Данилова Г.И. Москва Дрофа 2009год.</w:t>
            </w:r>
          </w:p>
        </w:tc>
      </w:tr>
      <w:tr w:rsidR="00CB0388" w:rsidRPr="00D632C4" w:rsidTr="00E846CF">
        <w:trPr>
          <w:trHeight w:val="579"/>
        </w:trPr>
        <w:tc>
          <w:tcPr>
            <w:tcW w:w="3604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Учебник</w:t>
            </w:r>
          </w:p>
        </w:tc>
        <w:tc>
          <w:tcPr>
            <w:tcW w:w="10999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«Мировая художественн</w:t>
            </w:r>
            <w:r>
              <w:rPr>
                <w:sz w:val="20"/>
                <w:szCs w:val="20"/>
              </w:rPr>
              <w:t>ая культура» Москва «Дрофа» 2013</w:t>
            </w:r>
            <w:r w:rsidRPr="00D632C4">
              <w:rPr>
                <w:sz w:val="20"/>
                <w:szCs w:val="20"/>
              </w:rPr>
              <w:t>год. Автор</w:t>
            </w:r>
            <w:proofErr w:type="gramStart"/>
            <w:r w:rsidRPr="00D632C4">
              <w:rPr>
                <w:sz w:val="20"/>
                <w:szCs w:val="20"/>
              </w:rPr>
              <w:t xml:space="preserve"> :</w:t>
            </w:r>
            <w:proofErr w:type="gramEnd"/>
            <w:r w:rsidRPr="00D632C4">
              <w:rPr>
                <w:sz w:val="20"/>
                <w:szCs w:val="20"/>
              </w:rPr>
              <w:t xml:space="preserve"> Данилова Г. И.</w:t>
            </w:r>
          </w:p>
        </w:tc>
      </w:tr>
      <w:tr w:rsidR="00CB0388" w:rsidRPr="00D632C4" w:rsidTr="00E846CF">
        <w:trPr>
          <w:trHeight w:val="2002"/>
        </w:trPr>
        <w:tc>
          <w:tcPr>
            <w:tcW w:w="3604" w:type="dxa"/>
          </w:tcPr>
          <w:p w:rsidR="00CB0388" w:rsidRPr="00D632C4" w:rsidRDefault="00CB0388" w:rsidP="00E846CF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Учебно-методические пособия для учителя</w:t>
            </w:r>
          </w:p>
        </w:tc>
        <w:tc>
          <w:tcPr>
            <w:tcW w:w="10999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Тематическое и поурочное планирование « Мировая художественная культура» Москва «Дрофа»2004год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 xml:space="preserve"> Автор : Данилова Г.И., « Мировая художественная культура» ЗАО </w:t>
            </w:r>
          </w:p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« ИНФОСТУДИЯ  ЭКОН» по заказу Министерства образования РФ Методические рекомендации преподавателям. Главный консультант Данилова Г.И. </w:t>
            </w:r>
          </w:p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(</w:t>
            </w:r>
            <w:proofErr w:type="spellStart"/>
            <w:r w:rsidRPr="00D632C4">
              <w:rPr>
                <w:sz w:val="20"/>
                <w:szCs w:val="20"/>
              </w:rPr>
              <w:t>эл</w:t>
            </w:r>
            <w:proofErr w:type="spellEnd"/>
            <w:r w:rsidRPr="00D632C4">
              <w:rPr>
                <w:sz w:val="20"/>
                <w:szCs w:val="20"/>
              </w:rPr>
              <w:t>. пособие.)</w:t>
            </w:r>
          </w:p>
        </w:tc>
      </w:tr>
      <w:tr w:rsidR="00CB0388" w:rsidRPr="00D632C4" w:rsidTr="00E846CF">
        <w:trPr>
          <w:trHeight w:val="1736"/>
        </w:trPr>
        <w:tc>
          <w:tcPr>
            <w:tcW w:w="3604" w:type="dxa"/>
          </w:tcPr>
          <w:p w:rsidR="00CB0388" w:rsidRPr="00D632C4" w:rsidRDefault="00CB0388" w:rsidP="00E846CF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lastRenderedPageBreak/>
              <w:t>Дидактические материалы</w:t>
            </w:r>
          </w:p>
        </w:tc>
        <w:tc>
          <w:tcPr>
            <w:tcW w:w="10999" w:type="dxa"/>
          </w:tcPr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Электронные пособия: « Учимся понимать живопись», </w:t>
            </w:r>
          </w:p>
          <w:p w:rsidR="00CB0388" w:rsidRPr="00D632C4" w:rsidRDefault="00CB0388" w:rsidP="00E846CF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 Художественная энциклопедия зарубежного классического искусства», « Шедевры русской живописи», « Учимся понимать музыку», « История древнего мира и средних веков», электронный вариант Уроков МХК « История развития архитектуры и скульптуры»</w:t>
            </w:r>
          </w:p>
        </w:tc>
      </w:tr>
    </w:tbl>
    <w:p w:rsidR="00CB0388" w:rsidRPr="00D632C4" w:rsidRDefault="00CB0388" w:rsidP="00CB0388">
      <w:pPr>
        <w:rPr>
          <w:sz w:val="20"/>
          <w:szCs w:val="20"/>
        </w:rPr>
      </w:pPr>
    </w:p>
    <w:p w:rsidR="00CB0388" w:rsidRDefault="00CB0388" w:rsidP="00CB0388">
      <w:pPr>
        <w:spacing w:line="360" w:lineRule="auto"/>
        <w:ind w:firstLine="705"/>
      </w:pPr>
    </w:p>
    <w:p w:rsidR="00CB0388" w:rsidRDefault="00CB0388" w:rsidP="00CB0388">
      <w:pPr>
        <w:spacing w:line="360" w:lineRule="auto"/>
        <w:ind w:firstLine="705"/>
      </w:pPr>
    </w:p>
    <w:p w:rsidR="00CB0388" w:rsidRDefault="00CB0388" w:rsidP="00CB0388">
      <w:pPr>
        <w:jc w:val="both"/>
        <w:rPr>
          <w:b/>
        </w:rPr>
      </w:pPr>
    </w:p>
    <w:p w:rsidR="00CB0388" w:rsidRDefault="00CB0388" w:rsidP="00CB0388">
      <w:pPr>
        <w:jc w:val="both"/>
        <w:rPr>
          <w:b/>
        </w:rPr>
      </w:pPr>
    </w:p>
    <w:p w:rsidR="00CB0388" w:rsidRDefault="00CB0388" w:rsidP="00CB0388">
      <w:pPr>
        <w:jc w:val="both"/>
        <w:rPr>
          <w:b/>
        </w:rPr>
      </w:pPr>
    </w:p>
    <w:p w:rsidR="00CB0388" w:rsidRDefault="00CB0388" w:rsidP="00CB0388"/>
    <w:p w:rsidR="00CB0388" w:rsidRDefault="00CB0388" w:rsidP="00CB0388"/>
    <w:p w:rsidR="00CB0388" w:rsidRDefault="00CB0388" w:rsidP="00CB0388"/>
    <w:p w:rsidR="00CB0388" w:rsidRDefault="00CB0388" w:rsidP="00CB0388"/>
    <w:p w:rsidR="00CB0388" w:rsidRDefault="00CB0388" w:rsidP="00CB0388"/>
    <w:p w:rsidR="00CB0388" w:rsidRDefault="00CB0388" w:rsidP="00CB0388"/>
    <w:p w:rsidR="00CB0388" w:rsidRDefault="00CB0388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/>
    <w:p w:rsidR="00FB1337" w:rsidRDefault="00FB1337" w:rsidP="00CB0388">
      <w:pPr>
        <w:rPr>
          <w:sz w:val="28"/>
          <w:szCs w:val="28"/>
        </w:rPr>
      </w:pPr>
    </w:p>
    <w:p w:rsidR="00CB0388" w:rsidRPr="00FB1337" w:rsidRDefault="00CB0388" w:rsidP="00CB0388">
      <w:pPr>
        <w:jc w:val="center"/>
        <w:rPr>
          <w:b/>
          <w:color w:val="FF0000"/>
          <w:sz w:val="28"/>
          <w:szCs w:val="28"/>
          <w:u w:val="single"/>
        </w:rPr>
      </w:pPr>
      <w:r w:rsidRPr="00FB1337">
        <w:rPr>
          <w:b/>
          <w:color w:val="FF0000"/>
          <w:sz w:val="28"/>
          <w:szCs w:val="28"/>
          <w:u w:val="single"/>
        </w:rPr>
        <w:t>Календарно-тематический план мировой художественной культуры в 10 классе</w:t>
      </w:r>
    </w:p>
    <w:p w:rsidR="00CB0388" w:rsidRPr="0030740D" w:rsidRDefault="00CB0388" w:rsidP="00CB0388">
      <w:pPr>
        <w:jc w:val="center"/>
        <w:rPr>
          <w:b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409"/>
        <w:gridCol w:w="4111"/>
        <w:gridCol w:w="2977"/>
        <w:gridCol w:w="2578"/>
        <w:gridCol w:w="966"/>
      </w:tblGrid>
      <w:tr w:rsidR="00CB0388" w:rsidRPr="00FB1337" w:rsidTr="00FB1337">
        <w:tc>
          <w:tcPr>
            <w:tcW w:w="534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Сроки</w:t>
            </w:r>
          </w:p>
        </w:tc>
        <w:tc>
          <w:tcPr>
            <w:tcW w:w="2409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Тема урока</w:t>
            </w:r>
          </w:p>
        </w:tc>
        <w:tc>
          <w:tcPr>
            <w:tcW w:w="4111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Требования стандарта</w:t>
            </w:r>
            <w:proofErr w:type="gramStart"/>
            <w:r w:rsidRPr="00FB1337">
              <w:rPr>
                <w:b/>
                <w:color w:val="0070C0"/>
                <w:sz w:val="20"/>
                <w:szCs w:val="20"/>
              </w:rPr>
              <w:t xml:space="preserve"> .</w:t>
            </w:r>
            <w:proofErr w:type="gramEnd"/>
          </w:p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Базовый уровень</w:t>
            </w:r>
          </w:p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Знания и умения</w:t>
            </w:r>
          </w:p>
        </w:tc>
        <w:tc>
          <w:tcPr>
            <w:tcW w:w="2977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Содержание</w:t>
            </w:r>
          </w:p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федерального компонента государственного образовательного стандарта</w:t>
            </w:r>
          </w:p>
        </w:tc>
        <w:tc>
          <w:tcPr>
            <w:tcW w:w="2578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ОУУН</w:t>
            </w:r>
          </w:p>
        </w:tc>
        <w:tc>
          <w:tcPr>
            <w:tcW w:w="966" w:type="dxa"/>
          </w:tcPr>
          <w:p w:rsidR="00CB0388" w:rsidRPr="00FB1337" w:rsidRDefault="00CB0388" w:rsidP="00E846CF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FB1337">
              <w:rPr>
                <w:b/>
                <w:color w:val="0070C0"/>
                <w:sz w:val="20"/>
                <w:szCs w:val="20"/>
              </w:rPr>
              <w:t>Контроль ЗУН</w:t>
            </w:r>
          </w:p>
        </w:tc>
      </w:tr>
      <w:tr w:rsidR="00CB0388" w:rsidRPr="0030740D" w:rsidTr="00FB1337">
        <w:tc>
          <w:tcPr>
            <w:tcW w:w="14709" w:type="dxa"/>
            <w:gridSpan w:val="7"/>
          </w:tcPr>
          <w:p w:rsidR="00CB0388" w:rsidRPr="0030740D" w:rsidRDefault="00CB0388" w:rsidP="00E846CF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</w:t>
            </w:r>
            <w:r w:rsidRPr="0030740D">
              <w:rPr>
                <w:b/>
                <w:sz w:val="20"/>
                <w:szCs w:val="20"/>
              </w:rPr>
              <w:t xml:space="preserve"> ДРЕВНИЕ ЦИВИЛИЗАЦИИ 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03.09.14</w:t>
            </w:r>
            <w:r w:rsidR="00CB0388" w:rsidRPr="0030740D">
              <w:rPr>
                <w:sz w:val="20"/>
                <w:szCs w:val="20"/>
              </w:rPr>
              <w:t>г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Первые художники Земли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первобытного искусства; основные виды и жанры.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различных видов искусств первобытной культуры.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 w:val="restart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 творчества</w:t>
            </w: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2-3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</w:t>
            </w:r>
            <w:r w:rsidR="00E846CF">
              <w:rPr>
                <w:sz w:val="20"/>
                <w:szCs w:val="20"/>
              </w:rPr>
              <w:t>7</w:t>
            </w:r>
            <w:r w:rsidRPr="0030740D">
              <w:rPr>
                <w:sz w:val="20"/>
                <w:szCs w:val="20"/>
              </w:rPr>
              <w:t>.0</w:t>
            </w:r>
            <w:r w:rsidR="00E846CF">
              <w:rPr>
                <w:sz w:val="20"/>
                <w:szCs w:val="20"/>
              </w:rPr>
              <w:t>9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страны фараонов.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памятники Древнего, Среднего и Нового царств Египта;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архитектуры Древнего Египта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архитектуры Древнего Египта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B0388" w:rsidRPr="0030740D">
              <w:rPr>
                <w:sz w:val="20"/>
                <w:szCs w:val="20"/>
              </w:rPr>
              <w:t>.09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и музыка Древнего Египта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понятие «канон»; особенности изобразительного искусства Древнего Египта.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изобразительного искусства Древнего Египта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Древнего Египта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CB0388" w:rsidRPr="0030740D">
              <w:rPr>
                <w:sz w:val="20"/>
                <w:szCs w:val="20"/>
              </w:rPr>
              <w:t>.10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Древней и Передней Азии.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изученные произведения архитектуры и изобразительного искусства Древней Передней Азии.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шедевры художественной культуры Древней Передней Азии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CB0388" w:rsidRPr="0030740D">
              <w:rPr>
                <w:sz w:val="20"/>
                <w:szCs w:val="20"/>
              </w:rPr>
              <w:t>.10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Искусство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шедевры искусства ацтеков и майя.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 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шедевры искусства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B0388" w:rsidRPr="0030740D">
              <w:rPr>
                <w:sz w:val="20"/>
                <w:szCs w:val="20"/>
              </w:rPr>
              <w:t>.10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Эгейское искусство.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Истоки </w:t>
            </w:r>
            <w:proofErr w:type="spellStart"/>
            <w:r w:rsidRPr="0030740D">
              <w:rPr>
                <w:sz w:val="20"/>
                <w:szCs w:val="20"/>
              </w:rPr>
              <w:t>крит</w:t>
            </w:r>
            <w:proofErr w:type="gramStart"/>
            <w:r w:rsidRPr="0030740D">
              <w:rPr>
                <w:sz w:val="20"/>
                <w:szCs w:val="20"/>
              </w:rPr>
              <w:t>о</w:t>
            </w:r>
            <w:proofErr w:type="spellEnd"/>
            <w:r w:rsidRPr="0030740D">
              <w:rPr>
                <w:sz w:val="20"/>
                <w:szCs w:val="20"/>
              </w:rPr>
              <w:t>-</w:t>
            </w:r>
            <w:proofErr w:type="gram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мекенской</w:t>
            </w:r>
            <w:proofErr w:type="spellEnd"/>
            <w:r w:rsidRPr="0030740D">
              <w:rPr>
                <w:sz w:val="20"/>
                <w:szCs w:val="20"/>
              </w:rPr>
              <w:t xml:space="preserve"> культуры и её значение, произведения эгейского искусства, острова Крит, вазопись и основные принципы изобразительной культуры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B0388" w:rsidRPr="0030740D">
              <w:rPr>
                <w:sz w:val="20"/>
                <w:szCs w:val="20"/>
              </w:rPr>
              <w:t>.10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Контрольный срез по теме «Древние цивилизации»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Контрольный срез №1 по теме «Древние цивилизации»</w:t>
            </w:r>
          </w:p>
        </w:tc>
      </w:tr>
      <w:tr w:rsidR="00CB0388" w:rsidRPr="0030740D" w:rsidTr="00FB1337">
        <w:tc>
          <w:tcPr>
            <w:tcW w:w="14709" w:type="dxa"/>
            <w:gridSpan w:val="7"/>
          </w:tcPr>
          <w:p w:rsidR="00CB0388" w:rsidRPr="0030740D" w:rsidRDefault="00CB0388" w:rsidP="00E846CF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II</w:t>
            </w:r>
            <w:r w:rsidRPr="0030740D">
              <w:rPr>
                <w:b/>
                <w:sz w:val="20"/>
                <w:szCs w:val="20"/>
              </w:rPr>
              <w:t xml:space="preserve"> КУЛЬТУРА АНТИЧНОСТИ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B0388" w:rsidRPr="0030740D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Золотой век Афин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значение художественной культуры Древней Греции; архитектурные сооружения Афин.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всемирно-историческое значение художественной культуры Древней Греции; шедевры художественной культуры, </w:t>
            </w:r>
            <w:proofErr w:type="gramStart"/>
            <w:r w:rsidRPr="0030740D">
              <w:rPr>
                <w:sz w:val="20"/>
                <w:szCs w:val="20"/>
              </w:rPr>
              <w:t>вошедших</w:t>
            </w:r>
            <w:proofErr w:type="gramEnd"/>
            <w:r w:rsidRPr="0030740D">
              <w:rPr>
                <w:sz w:val="20"/>
                <w:szCs w:val="20"/>
              </w:rPr>
              <w:t xml:space="preserve"> в сокровищницу мирового искусства.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B0388" w:rsidRPr="0030740D">
              <w:rPr>
                <w:sz w:val="20"/>
                <w:szCs w:val="20"/>
              </w:rPr>
              <w:t>.11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Выдающиеся скульпторы Древней Эллады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proofErr w:type="spellStart"/>
            <w:r w:rsidRPr="0030740D">
              <w:rPr>
                <w:sz w:val="20"/>
                <w:szCs w:val="20"/>
              </w:rPr>
              <w:t>Куросы</w:t>
            </w:r>
            <w:proofErr w:type="spellEnd"/>
            <w:r w:rsidRPr="0030740D">
              <w:rPr>
                <w:sz w:val="20"/>
                <w:szCs w:val="20"/>
              </w:rPr>
              <w:t xml:space="preserve"> и коры периода архаики, скульптурные каноны </w:t>
            </w:r>
            <w:proofErr w:type="spellStart"/>
            <w:r w:rsidRPr="0030740D">
              <w:rPr>
                <w:sz w:val="20"/>
                <w:szCs w:val="20"/>
              </w:rPr>
              <w:t>Поликлета</w:t>
            </w:r>
            <w:proofErr w:type="spellEnd"/>
            <w:r w:rsidRPr="0030740D">
              <w:rPr>
                <w:sz w:val="20"/>
                <w:szCs w:val="20"/>
              </w:rPr>
              <w:t xml:space="preserve"> и Мирона, скульптурные творения </w:t>
            </w:r>
            <w:proofErr w:type="spellStart"/>
            <w:r w:rsidRPr="0030740D">
              <w:rPr>
                <w:sz w:val="20"/>
                <w:szCs w:val="20"/>
              </w:rPr>
              <w:t>Скопоса</w:t>
            </w:r>
            <w:proofErr w:type="spellEnd"/>
            <w:r w:rsidRPr="0030740D">
              <w:rPr>
                <w:sz w:val="20"/>
                <w:szCs w:val="20"/>
              </w:rPr>
              <w:t xml:space="preserve"> и Праксителя, скульптура эллинизма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периоды развития скульптуры и их выдающихся представителей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B0388" w:rsidRPr="0030740D">
              <w:rPr>
                <w:sz w:val="20"/>
                <w:szCs w:val="20"/>
              </w:rPr>
              <w:t>.11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императорского Рима.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сооружения Древнего Рима. Уметь узнавать изученные произведения.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архитектуры и изобразительного искусства Древнего Рима.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B0388" w:rsidRPr="0030740D">
              <w:rPr>
                <w:sz w:val="20"/>
                <w:szCs w:val="20"/>
              </w:rPr>
              <w:t>.11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Римской империи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этрусков, римский скульптурный портрет, мозаичные и фресковые композиции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CB0388" w:rsidRPr="0030740D">
              <w:rPr>
                <w:sz w:val="20"/>
                <w:szCs w:val="20"/>
              </w:rPr>
              <w:t>.12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 музыкальное искусство античности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 великих трагиков и комедиографов греческого театра.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имена, биографию, произведения великих трагиков и комедиографов греческого театра.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14709" w:type="dxa"/>
            <w:gridSpan w:val="7"/>
          </w:tcPr>
          <w:p w:rsidR="00CB0388" w:rsidRPr="0030740D" w:rsidRDefault="00CB0388" w:rsidP="00E846CF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III</w:t>
            </w:r>
            <w:r w:rsidRPr="0030740D">
              <w:rPr>
                <w:b/>
                <w:sz w:val="20"/>
                <w:szCs w:val="20"/>
              </w:rPr>
              <w:t xml:space="preserve"> СРЕДНИЕ ВЕКА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B0388" w:rsidRPr="0030740D">
              <w:rPr>
                <w:sz w:val="20"/>
                <w:szCs w:val="20"/>
              </w:rPr>
              <w:t>.12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Мир византийской культуры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достижения византийской архитектуры;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византийской архитектуры.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</w:t>
            </w:r>
            <w:r w:rsidRPr="0030740D">
              <w:rPr>
                <w:sz w:val="20"/>
                <w:szCs w:val="20"/>
              </w:rPr>
              <w:lastRenderedPageBreak/>
              <w:t>произведения и соотносить их с определенной эпохой.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Узнавать изученные произведения и соотносить их с определенной эпохой, </w:t>
            </w:r>
            <w:r w:rsidRPr="0030740D">
              <w:rPr>
                <w:sz w:val="20"/>
                <w:szCs w:val="20"/>
              </w:rPr>
              <w:lastRenderedPageBreak/>
              <w:t>стилем, направлением.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1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</w:t>
            </w:r>
            <w:r w:rsidR="00E846CF">
              <w:rPr>
                <w:sz w:val="20"/>
                <w:szCs w:val="20"/>
              </w:rPr>
              <w:t>7</w:t>
            </w:r>
            <w:r w:rsidRPr="0030740D">
              <w:rPr>
                <w:sz w:val="20"/>
                <w:szCs w:val="20"/>
              </w:rPr>
              <w:t>.12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Древней Руси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архитектурные памятники древнерусского государства, Великого Новгорода, </w:t>
            </w:r>
            <w:proofErr w:type="spellStart"/>
            <w:r w:rsidRPr="0030740D">
              <w:rPr>
                <w:sz w:val="20"/>
                <w:szCs w:val="20"/>
              </w:rPr>
              <w:t>Владимирско-Суздальского</w:t>
            </w:r>
            <w:proofErr w:type="spellEnd"/>
            <w:r w:rsidRPr="0030740D">
              <w:rPr>
                <w:sz w:val="20"/>
                <w:szCs w:val="20"/>
              </w:rPr>
              <w:t>, Московского княжества.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архитектурный облик Древней Руси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16-17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14.01.15</w:t>
            </w:r>
            <w:r w:rsidR="00CB0388" w:rsidRPr="0030740D">
              <w:rPr>
                <w:sz w:val="20"/>
                <w:szCs w:val="20"/>
              </w:rPr>
              <w:t>г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Изобразительное искусство и музыка Древней Руси  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изобразительного искусства Древней Руси; имена великих художников Древней Руси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языка живописи Древней Руси; имена и произведения художников различных школ живописи Древней Руси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18-19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B0388" w:rsidRPr="0030740D">
              <w:rPr>
                <w:sz w:val="20"/>
                <w:szCs w:val="20"/>
              </w:rPr>
              <w:t>.01</w:t>
            </w:r>
          </w:p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CB0388" w:rsidRPr="0030740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западноевропейского средневековья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стили архитектуры западноевропейского Средневековья;  шедевры архитектуры.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языка архитектуры западноевропейского Средневековья;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CB0388" w:rsidRPr="0030740D">
              <w:rPr>
                <w:sz w:val="20"/>
                <w:szCs w:val="20"/>
              </w:rPr>
              <w:t>.02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средних веков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скульптуры романского и готического стиля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Средних веков.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B0388" w:rsidRPr="0030740D">
              <w:rPr>
                <w:sz w:val="20"/>
                <w:szCs w:val="20"/>
              </w:rPr>
              <w:t>.02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искусство и музыка средних веков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театрального искусства Средних веков и достижения музыкальной культуры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театрального искусства и музыки Средних веков.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B0388" w:rsidRPr="0030740D">
              <w:rPr>
                <w:sz w:val="20"/>
                <w:szCs w:val="20"/>
              </w:rPr>
              <w:t>.02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Контрольная работа по теме «Культура Средних веков»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Контрольная работа №1 по теме «Культу</w:t>
            </w:r>
            <w:r w:rsidRPr="0030740D">
              <w:rPr>
                <w:sz w:val="20"/>
                <w:szCs w:val="20"/>
              </w:rPr>
              <w:lastRenderedPageBreak/>
              <w:t>ра Средних веков»</w:t>
            </w:r>
          </w:p>
        </w:tc>
      </w:tr>
      <w:tr w:rsidR="00CB0388" w:rsidRPr="0030740D" w:rsidTr="00FB1337">
        <w:tc>
          <w:tcPr>
            <w:tcW w:w="14709" w:type="dxa"/>
            <w:gridSpan w:val="7"/>
          </w:tcPr>
          <w:p w:rsidR="00CB0388" w:rsidRPr="0030740D" w:rsidRDefault="00CB0388" w:rsidP="00E846CF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lastRenderedPageBreak/>
              <w:t>IV</w:t>
            </w:r>
            <w:r w:rsidRPr="0030740D">
              <w:rPr>
                <w:b/>
                <w:sz w:val="20"/>
                <w:szCs w:val="20"/>
              </w:rPr>
              <w:t xml:space="preserve"> КУЛЬТУРА ВОСТОКА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23-24</w:t>
            </w:r>
          </w:p>
        </w:tc>
        <w:tc>
          <w:tcPr>
            <w:tcW w:w="1134" w:type="dxa"/>
          </w:tcPr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  <w:p w:rsidR="00CB0388" w:rsidRPr="0030740D" w:rsidRDefault="00E846CF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CB0388" w:rsidRPr="0030740D">
              <w:rPr>
                <w:sz w:val="20"/>
                <w:szCs w:val="20"/>
              </w:rPr>
              <w:t>.03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Индия — «страна чудес»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Шедевры     индийского    зодчества.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Отражение религиозно-мифологической картины мира в духовной культуре Востока. Шедевры     индийского    зодчества.</w:t>
            </w:r>
          </w:p>
        </w:tc>
        <w:tc>
          <w:tcPr>
            <w:tcW w:w="2578" w:type="dxa"/>
            <w:vMerge w:val="restart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CB0388" w:rsidRPr="0030740D" w:rsidRDefault="00E846CF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B0388" w:rsidRPr="0030740D">
              <w:rPr>
                <w:sz w:val="20"/>
                <w:szCs w:val="20"/>
              </w:rPr>
              <w:t>.03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Китая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Шедевры   архитектуры.   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</w:t>
            </w:r>
            <w:proofErr w:type="spellStart"/>
            <w:r w:rsidRPr="0030740D">
              <w:rPr>
                <w:sz w:val="20"/>
                <w:szCs w:val="20"/>
              </w:rPr>
              <w:t>Космологизм</w:t>
            </w:r>
            <w:proofErr w:type="spellEnd"/>
            <w:r w:rsidRPr="0030740D">
              <w:rPr>
                <w:sz w:val="20"/>
                <w:szCs w:val="20"/>
              </w:rPr>
              <w:t xml:space="preserve"> – основа китайской культуры.  Шедевры   архитектуры. Характерные особенности китайского зодчества, его органическая связь с окружающей средой.  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CB0388" w:rsidRPr="0030740D" w:rsidRDefault="00E846CF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B0388" w:rsidRPr="0030740D">
              <w:rPr>
                <w:sz w:val="20"/>
                <w:szCs w:val="20"/>
              </w:rPr>
              <w:t>.03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Искусство Страны восходящего солнца (Япония)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 Следование китайским традициям зодчества, выработка собственного стиля архитектуры.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CB0388" w:rsidRPr="0030740D" w:rsidRDefault="00E846CF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CB0388" w:rsidRPr="0030740D">
              <w:rPr>
                <w:sz w:val="20"/>
                <w:szCs w:val="20"/>
              </w:rPr>
              <w:t>.04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ислама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Исторические корни и значение ис</w:t>
            </w:r>
            <w:r w:rsidRPr="0030740D">
              <w:rPr>
                <w:sz w:val="20"/>
                <w:szCs w:val="20"/>
              </w:rPr>
              <w:softHyphen/>
              <w:t>кусства 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ры.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Исторические корни и значение ис</w:t>
            </w:r>
            <w:r w:rsidRPr="0030740D">
              <w:rPr>
                <w:sz w:val="20"/>
                <w:szCs w:val="20"/>
              </w:rPr>
              <w:softHyphen/>
              <w:t>кусства 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14709" w:type="dxa"/>
            <w:gridSpan w:val="7"/>
          </w:tcPr>
          <w:p w:rsidR="00CB0388" w:rsidRPr="0030740D" w:rsidRDefault="00CB0388" w:rsidP="00E846CF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V</w:t>
            </w:r>
            <w:r w:rsidRPr="0030740D">
              <w:rPr>
                <w:b/>
                <w:sz w:val="20"/>
                <w:szCs w:val="20"/>
              </w:rPr>
              <w:t xml:space="preserve"> ВОЗРОЖДЕНИЕ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CB0388" w:rsidRPr="0030740D">
              <w:rPr>
                <w:sz w:val="20"/>
                <w:szCs w:val="20"/>
              </w:rPr>
              <w:t>.04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Флоренция —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«колыбель» италь</w:t>
            </w:r>
            <w:r w:rsidRPr="0030740D">
              <w:rPr>
                <w:sz w:val="20"/>
                <w:szCs w:val="20"/>
              </w:rPr>
              <w:softHyphen/>
              <w:t>янского Возрож</w:t>
            </w:r>
            <w:r w:rsidRPr="0030740D">
              <w:rPr>
                <w:sz w:val="20"/>
                <w:szCs w:val="20"/>
              </w:rPr>
              <w:softHyphen/>
              <w:t>дения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  итальянского   Возрожде</w:t>
            </w:r>
            <w:r w:rsidRPr="0030740D">
              <w:rPr>
                <w:sz w:val="20"/>
                <w:szCs w:val="20"/>
              </w:rPr>
              <w:softHyphen/>
              <w:t>ния.   Воплощение   идеалов   Ренес</w:t>
            </w:r>
            <w:r w:rsidRPr="0030740D">
              <w:rPr>
                <w:sz w:val="20"/>
                <w:szCs w:val="20"/>
              </w:rPr>
              <w:softHyphen/>
              <w:t>санса   в   архитектуре   Флоренции.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Идеалы гуманизма в искусстве итальянского Возрождения.</w:t>
            </w:r>
          </w:p>
        </w:tc>
        <w:tc>
          <w:tcPr>
            <w:tcW w:w="2578" w:type="dxa"/>
            <w:vMerge w:val="restart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пользоваться различными источниками информации о мировой художественной культуре;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B0388" w:rsidRPr="0030740D">
              <w:rPr>
                <w:sz w:val="20"/>
                <w:szCs w:val="20"/>
              </w:rPr>
              <w:t>.04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Живопись Проторенессанса и Раннего Возрождения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Мастера проторенессанса: </w:t>
            </w:r>
            <w:proofErr w:type="spellStart"/>
            <w:r w:rsidRPr="0030740D">
              <w:rPr>
                <w:sz w:val="20"/>
                <w:szCs w:val="20"/>
              </w:rPr>
              <w:t>Джотто</w:t>
            </w:r>
            <w:proofErr w:type="spellEnd"/>
            <w:r w:rsidRPr="0030740D">
              <w:rPr>
                <w:sz w:val="20"/>
                <w:szCs w:val="20"/>
              </w:rPr>
              <w:t xml:space="preserve">, </w:t>
            </w:r>
            <w:proofErr w:type="spellStart"/>
            <w:r w:rsidRPr="0030740D">
              <w:rPr>
                <w:sz w:val="20"/>
                <w:szCs w:val="20"/>
              </w:rPr>
              <w:t>Паоло</w:t>
            </w:r>
            <w:proofErr w:type="spell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Учелло</w:t>
            </w:r>
            <w:proofErr w:type="gramStart"/>
            <w:r w:rsidRPr="0030740D">
              <w:rPr>
                <w:sz w:val="20"/>
                <w:szCs w:val="20"/>
              </w:rPr>
              <w:t>.О</w:t>
            </w:r>
            <w:proofErr w:type="spellEnd"/>
            <w:proofErr w:type="gram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бращение</w:t>
            </w:r>
            <w:proofErr w:type="spellEnd"/>
            <w:r w:rsidRPr="0030740D">
              <w:rPr>
                <w:sz w:val="20"/>
                <w:szCs w:val="20"/>
              </w:rPr>
              <w:t xml:space="preserve"> к сюжетам античной мифологии, жанр портрета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произведения мастеров проторенессанса и раннего Возрождения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B0388" w:rsidRPr="0030740D">
              <w:rPr>
                <w:sz w:val="20"/>
                <w:szCs w:val="20"/>
              </w:rPr>
              <w:t>.04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</w:r>
            <w:r w:rsidRPr="0030740D">
              <w:rPr>
                <w:sz w:val="20"/>
                <w:szCs w:val="20"/>
              </w:rPr>
              <w:lastRenderedPageBreak/>
              <w:t>рождения.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Судьба Леонардо да Винчи и основ</w:t>
            </w:r>
            <w:r w:rsidRPr="0030740D">
              <w:rPr>
                <w:sz w:val="20"/>
                <w:szCs w:val="20"/>
              </w:rPr>
              <w:softHyphen/>
              <w:t xml:space="preserve">ные </w:t>
            </w:r>
            <w:r w:rsidRPr="0030740D">
              <w:rPr>
                <w:sz w:val="20"/>
                <w:szCs w:val="20"/>
              </w:rPr>
              <w:lastRenderedPageBreak/>
              <w:t>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 xml:space="preserve">дожника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Судьба Леонардо да Винчи и </w:t>
            </w:r>
            <w:r w:rsidRPr="0030740D">
              <w:rPr>
                <w:sz w:val="20"/>
                <w:szCs w:val="20"/>
              </w:rPr>
              <w:lastRenderedPageBreak/>
              <w:t>основ</w:t>
            </w:r>
            <w:r w:rsidRPr="0030740D">
              <w:rPr>
                <w:sz w:val="20"/>
                <w:szCs w:val="20"/>
              </w:rPr>
              <w:softHyphen/>
              <w:t>ные 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>дожника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34" w:type="dxa"/>
          </w:tcPr>
          <w:p w:rsidR="00CB0388" w:rsidRPr="0030740D" w:rsidRDefault="00CB0388" w:rsidP="00FB1337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</w:t>
            </w:r>
            <w:r w:rsidR="00FB1337">
              <w:rPr>
                <w:sz w:val="20"/>
                <w:szCs w:val="20"/>
              </w:rPr>
              <w:t>9.04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  <w:t>рождения.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B0388" w:rsidRPr="0030740D">
              <w:rPr>
                <w:sz w:val="20"/>
                <w:szCs w:val="20"/>
              </w:rPr>
              <w:t>6.05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Возрождение в Венеции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>фии Тициана. Мифологическая и библейская тематика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Следование традициям предшествующих эпох, парадность и красочность собственного архитектурного стиля.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 xml:space="preserve">фии Тициана.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0388" w:rsidRPr="0030740D">
              <w:rPr>
                <w:sz w:val="20"/>
                <w:szCs w:val="20"/>
              </w:rPr>
              <w:t>3.05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Северное Возрождение. Музыка и театр эпохи Возрождения 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Музыкальная культура Возрожде</w:t>
            </w:r>
            <w:r w:rsidRPr="0030740D">
              <w:rPr>
                <w:sz w:val="20"/>
                <w:szCs w:val="20"/>
              </w:rPr>
              <w:softHyphen/>
              <w:t>ния. Роль полифонии в развитии свет</w:t>
            </w:r>
            <w:r w:rsidRPr="0030740D">
              <w:rPr>
                <w:sz w:val="20"/>
                <w:szCs w:val="20"/>
              </w:rPr>
              <w:softHyphen/>
              <w:t>ских и культовых музыкальных жан</w:t>
            </w:r>
            <w:r w:rsidRPr="0030740D">
              <w:rPr>
                <w:sz w:val="20"/>
                <w:szCs w:val="20"/>
              </w:rPr>
              <w:softHyphen/>
              <w:t>ров. Мир человеческих чувств и сильных страстей в театре Шекспира</w:t>
            </w: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Роль музыки в нравственном воспитании общества. Основные музыкальные жанры</w:t>
            </w:r>
          </w:p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 Шекспира «Глобус». Расцвет английского театра эпохи Возрождения. Выдающийся актерский талант Шекспира. Мир человеческих чувств и сильных страстей в театре Шекспира</w:t>
            </w: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CB0388" w:rsidRPr="0030740D" w:rsidRDefault="00FB1337" w:rsidP="00FB13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B0388" w:rsidRPr="0030740D">
              <w:rPr>
                <w:sz w:val="20"/>
                <w:szCs w:val="20"/>
              </w:rPr>
              <w:t>0.05</w:t>
            </w:r>
          </w:p>
        </w:tc>
        <w:tc>
          <w:tcPr>
            <w:tcW w:w="2409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Обобщающий урок по теме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FB1337" w:rsidRDefault="00FB1337" w:rsidP="00E846C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Худож</w:t>
            </w:r>
            <w:proofErr w:type="spellEnd"/>
            <w:r>
              <w:rPr>
                <w:sz w:val="20"/>
                <w:szCs w:val="20"/>
              </w:rPr>
              <w:t>. Культ.</w:t>
            </w:r>
          </w:p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Возрождения зачёт №1</w:t>
            </w:r>
          </w:p>
        </w:tc>
      </w:tr>
      <w:tr w:rsidR="00CB0388" w:rsidRPr="0030740D" w:rsidTr="00FB1337">
        <w:tc>
          <w:tcPr>
            <w:tcW w:w="534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CB0388" w:rsidRPr="0030740D" w:rsidRDefault="00FB1337" w:rsidP="00E846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2409" w:type="dxa"/>
          </w:tcPr>
          <w:p w:rsidR="00CB0388" w:rsidRPr="0030740D" w:rsidRDefault="00811E45" w:rsidP="00E846CF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Обобщающий урок</w:t>
            </w:r>
          </w:p>
        </w:tc>
        <w:tc>
          <w:tcPr>
            <w:tcW w:w="4111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B0388" w:rsidRPr="0030740D" w:rsidRDefault="00CB0388" w:rsidP="00E846CF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6" w:type="dxa"/>
          </w:tcPr>
          <w:p w:rsidR="00CB0388" w:rsidRPr="0030740D" w:rsidRDefault="00CB0388" w:rsidP="00E846CF">
            <w:pPr>
              <w:jc w:val="both"/>
              <w:rPr>
                <w:sz w:val="20"/>
                <w:szCs w:val="20"/>
              </w:rPr>
            </w:pPr>
          </w:p>
        </w:tc>
      </w:tr>
    </w:tbl>
    <w:p w:rsidR="00CB0388" w:rsidRPr="0030740D" w:rsidRDefault="00CB0388" w:rsidP="00CB0388">
      <w:pPr>
        <w:jc w:val="both"/>
        <w:rPr>
          <w:sz w:val="20"/>
          <w:szCs w:val="20"/>
        </w:rPr>
      </w:pPr>
    </w:p>
    <w:p w:rsidR="00CB0388" w:rsidRPr="0030740D" w:rsidRDefault="00CB0388" w:rsidP="00CB0388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Часов – 35</w:t>
      </w:r>
      <w:r w:rsidRPr="0030740D">
        <w:rPr>
          <w:b/>
          <w:i/>
          <w:sz w:val="20"/>
          <w:szCs w:val="20"/>
        </w:rPr>
        <w:t>, контрольный срез – 1, контрольная работа – 1, зачет - 1</w:t>
      </w:r>
    </w:p>
    <w:p w:rsidR="00CB0388" w:rsidRDefault="00CB0388" w:rsidP="00FB1337">
      <w:pPr>
        <w:rPr>
          <w:b/>
          <w:sz w:val="22"/>
          <w:szCs w:val="22"/>
        </w:rPr>
      </w:pPr>
    </w:p>
    <w:p w:rsidR="00CB0388" w:rsidRDefault="00CB0388" w:rsidP="00CB0388">
      <w:pPr>
        <w:rPr>
          <w:b/>
          <w:sz w:val="22"/>
          <w:szCs w:val="22"/>
        </w:rPr>
      </w:pPr>
    </w:p>
    <w:p w:rsidR="00CB0388" w:rsidRPr="00175664" w:rsidRDefault="00CB0388" w:rsidP="00CB0388">
      <w:pPr>
        <w:jc w:val="center"/>
        <w:rPr>
          <w:b/>
          <w:sz w:val="22"/>
          <w:szCs w:val="22"/>
        </w:rPr>
      </w:pPr>
      <w:r w:rsidRPr="00175664">
        <w:rPr>
          <w:b/>
          <w:sz w:val="22"/>
          <w:szCs w:val="22"/>
        </w:rPr>
        <w:t>Контрольно-измерительные материалы</w:t>
      </w:r>
    </w:p>
    <w:p w:rsidR="00CB0388" w:rsidRPr="00175664" w:rsidRDefault="00CB0388" w:rsidP="00CB0388">
      <w:pPr>
        <w:jc w:val="center"/>
        <w:rPr>
          <w:b/>
          <w:sz w:val="22"/>
          <w:szCs w:val="22"/>
        </w:rPr>
      </w:pPr>
      <w:r w:rsidRPr="00175664">
        <w:rPr>
          <w:b/>
          <w:sz w:val="22"/>
          <w:szCs w:val="22"/>
        </w:rPr>
        <w:t>по МХК</w:t>
      </w: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</w:p>
    <w:p w:rsidR="00CB0388" w:rsidRPr="00012192" w:rsidRDefault="00CB0388" w:rsidP="00CB0388">
      <w:pPr>
        <w:rPr>
          <w:b/>
        </w:rPr>
      </w:pPr>
    </w:p>
    <w:p w:rsidR="00CB0388" w:rsidRPr="00012192" w:rsidRDefault="00CB0388" w:rsidP="00CB0388">
      <w:pPr>
        <w:jc w:val="center"/>
        <w:rPr>
          <w:b/>
          <w:sz w:val="22"/>
          <w:szCs w:val="22"/>
        </w:rPr>
      </w:pPr>
      <w:r w:rsidRPr="00012192">
        <w:rPr>
          <w:b/>
          <w:sz w:val="22"/>
          <w:szCs w:val="22"/>
        </w:rPr>
        <w:t>Контрольно измерительные материалы по теме: Культура Древних цивилизаций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 это…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искусства в первобытный период.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архитектуры.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Шумер.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II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1. Способы распространения Культуры.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религии в первобытный период.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Египетского пантеона богов.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Ассирии.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III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Культура. Основные изучаемые разделы.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Первые культовые строения первобытного периода.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философии.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Вавилона.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IV</w:t>
      </w:r>
      <w:r w:rsidRPr="00C524AF">
        <w:rPr>
          <w:sz w:val="22"/>
          <w:szCs w:val="22"/>
        </w:rPr>
        <w:t>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 это…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Виды искусства в первобытный период. Их назначения.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Древний Египет, декоративно-прикладное искусство.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Майя.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lastRenderedPageBreak/>
        <w:t xml:space="preserve">Вариант </w:t>
      </w:r>
      <w:r w:rsidRPr="00C524AF">
        <w:rPr>
          <w:sz w:val="22"/>
          <w:szCs w:val="22"/>
          <w:lang w:val="en-US"/>
        </w:rPr>
        <w:t>V</w:t>
      </w:r>
      <w:r w:rsidRPr="00C524AF">
        <w:rPr>
          <w:sz w:val="22"/>
          <w:szCs w:val="22"/>
        </w:rPr>
        <w:t>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1. Способы распространения Культуры.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религии в первобытный период.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архитектуры.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Ацтеков.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VI</w:t>
      </w:r>
      <w:r w:rsidRPr="00C524AF">
        <w:rPr>
          <w:sz w:val="22"/>
          <w:szCs w:val="22"/>
        </w:rPr>
        <w:t>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Культура. Основные изучаемые разделы.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искусства в первобытный период.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 устройства Древнеегипетского общества.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</w:t>
      </w:r>
      <w:proofErr w:type="spellStart"/>
      <w:r w:rsidRPr="00C524AF">
        <w:rPr>
          <w:sz w:val="22"/>
          <w:szCs w:val="22"/>
        </w:rPr>
        <w:t>Ольмеков</w:t>
      </w:r>
      <w:proofErr w:type="spellEnd"/>
      <w:r w:rsidRPr="00C524AF">
        <w:rPr>
          <w:b/>
          <w:sz w:val="22"/>
          <w:szCs w:val="22"/>
        </w:rPr>
        <w:t xml:space="preserve">, </w:t>
      </w:r>
      <w:proofErr w:type="spellStart"/>
      <w:r w:rsidRPr="00C524AF">
        <w:rPr>
          <w:bCs/>
          <w:sz w:val="22"/>
          <w:szCs w:val="22"/>
        </w:rPr>
        <w:t>Теотиуакан</w:t>
      </w:r>
      <w:proofErr w:type="spellEnd"/>
      <w:r w:rsidRPr="00C524AF">
        <w:rPr>
          <w:sz w:val="22"/>
          <w:szCs w:val="22"/>
        </w:rPr>
        <w:t>.</w:t>
      </w: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Точное и полное выполнение всех заданий.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Не полные, но правильные  ответы, на все вопросы, или невыполнение одного из заданий при точных и развернутых ответах на остальные.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неточное выполнение  трех и  более заданий, невыполнение двух заданий при точном выполнении остальных.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не выполнение трех и более заданий.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>: «Культура античного мира».</w:t>
      </w:r>
    </w:p>
    <w:p w:rsidR="00CB0388" w:rsidRPr="00012192" w:rsidRDefault="00CB0388" w:rsidP="00CB0388">
      <w:pPr>
        <w:rPr>
          <w:b/>
          <w:sz w:val="22"/>
          <w:szCs w:val="22"/>
        </w:rPr>
      </w:pP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«Культура античного мира».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работа в группах, творческое задание: экскурсия по виртуальному музею античной культуры</w:t>
      </w: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Работа в группах по подготовке экспозиции одного из залов музея: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1-й зал: Достижения науки и техники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2-й зал: Театр и музыка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3-й зал: Великие личности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4-й зал: Пантеон богов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5-й зал Архитектура, скульптура.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Распределение ролей в группе: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Искусствоведы: находят и отбирают материал по заданным темам.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Художник оформитель: готовит экспозицию своего зала.</w:t>
      </w:r>
    </w:p>
    <w:p w:rsidR="00CB0388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3. Экскурсовод: проводит яркую экскурсию по своему залу. </w:t>
      </w:r>
    </w:p>
    <w:p w:rsidR="00FB1337" w:rsidRDefault="00FB1337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Pr="00C524AF" w:rsidRDefault="00FB1337" w:rsidP="00CB0388">
      <w:pPr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Яркая запоминающаяся экскурсия, точно подобранный материал, интересная запоминающаяся экспозиция.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Материал расплывчатый не полный, не интересная экскурсия, или бедная экспозиция.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>Материал расплывчатый не полный и не точный; не интересная, непродуманная экскурсия; бедная не продуманная, или не точная экспозиция</w:t>
      </w:r>
      <w:proofErr w:type="gramStart"/>
      <w:r w:rsidRPr="00C524AF">
        <w:rPr>
          <w:sz w:val="22"/>
          <w:szCs w:val="22"/>
        </w:rPr>
        <w:t>,.</w:t>
      </w:r>
      <w:proofErr w:type="gramEnd"/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формальное отношение к выполнению задания.</w:t>
      </w:r>
    </w:p>
    <w:p w:rsidR="00CB0388" w:rsidRDefault="00CB0388" w:rsidP="00CB0388">
      <w:pPr>
        <w:rPr>
          <w:b/>
          <w:sz w:val="22"/>
          <w:szCs w:val="22"/>
        </w:rPr>
      </w:pP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sz w:val="22"/>
          <w:szCs w:val="22"/>
        </w:rPr>
        <w:t>«Культура Средневековья»</w:t>
      </w: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Форма проведения:</w:t>
      </w:r>
      <w:r w:rsidRPr="00012192">
        <w:rPr>
          <w:b/>
          <w:sz w:val="22"/>
          <w:szCs w:val="22"/>
        </w:rPr>
        <w:t xml:space="preserve"> эссе.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«Культура Средневековья»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эссе.</w:t>
      </w: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Написать эссе на одну из предложенных тем: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1. Значение христианства в развитии культуры.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2. Театральное искусство Средневековья, новое слово в театре или шаг назад.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3. С чем связан небывалый взлет в развитии архитектуры.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Средневековья – тупиковая ветвь, или трамплин для развития мировой культуры.</w:t>
      </w: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Яркое эссе с опорой на точные научные сведения. Четко сформулированная своя точка зрения.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Грамотно составленное эссе с использованием точных научных сведений.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Расплывчатое эссе с отсутствием свое позиции, или допущены ошибки в материале.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Формальное написание эссе без опоры на точные научные сведения.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Default="00CB0388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FB1337" w:rsidRDefault="00FB1337" w:rsidP="00CB0388">
      <w:pPr>
        <w:rPr>
          <w:b/>
          <w:i/>
          <w:sz w:val="22"/>
          <w:szCs w:val="22"/>
        </w:rPr>
      </w:pP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>: «Возрождение»</w:t>
      </w:r>
    </w:p>
    <w:p w:rsidR="00CB0388" w:rsidRPr="00C524AF" w:rsidRDefault="00CB0388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«Возрождение»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зачет.</w:t>
      </w: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№1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эпохи: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XIV—XVI века.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sz w:val="22"/>
          <w:szCs w:val="22"/>
          <w:lang w:val="en-US"/>
        </w:rPr>
        <w:t>IX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XII</w:t>
      </w:r>
      <w:r w:rsidRPr="00C524AF">
        <w:rPr>
          <w:sz w:val="22"/>
          <w:szCs w:val="22"/>
        </w:rPr>
        <w:t xml:space="preserve"> века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А.2. Архитектор раннего возрождения: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А.3. В ж</w:t>
      </w:r>
      <w:r w:rsidRPr="00C524AF">
        <w:rPr>
          <w:bCs/>
          <w:sz w:val="22"/>
          <w:szCs w:val="22"/>
        </w:rPr>
        <w:t>ивописи долго сохранялись традиции и навыки готического искусства, меньшее внимание уделялось исследованиям античного наследия и познанию анатомии человека: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А.4. Немецкий живописец и график, один из величайших мастеров западноевропейского искусства Ренессанса.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Леонардо да Винчи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proofErr w:type="gramStart"/>
      <w:r w:rsidRPr="00C524AF">
        <w:rPr>
          <w:bCs/>
          <w:sz w:val="22"/>
          <w:szCs w:val="22"/>
        </w:rPr>
        <w:t>дер</w:t>
      </w:r>
      <w:proofErr w:type="spellEnd"/>
      <w:proofErr w:type="gramEnd"/>
      <w:r w:rsidRPr="00C524AF">
        <w:rPr>
          <w:bCs/>
          <w:sz w:val="22"/>
          <w:szCs w:val="22"/>
        </w:rPr>
        <w:t xml:space="preserve"> Гус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А́льбрехт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Дю́рер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Леонардо да Винчи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Какова основная идея эпохи Возрождения</w:t>
      </w:r>
    </w:p>
    <w:p w:rsidR="00CB0388" w:rsidRPr="00C524AF" w:rsidRDefault="00CB0388" w:rsidP="00CB0388">
      <w:pPr>
        <w:rPr>
          <w:bCs/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№2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 1. Примерные хронологические рамки Северного Возрождения: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XIV—XVI века.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А.2. Скульптор Раннего Возрождения:</w:t>
      </w:r>
    </w:p>
    <w:p w:rsidR="00CB0388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FB1337" w:rsidRDefault="00FB1337" w:rsidP="00CB0388">
      <w:pPr>
        <w:rPr>
          <w:sz w:val="22"/>
          <w:szCs w:val="22"/>
        </w:rPr>
      </w:pPr>
    </w:p>
    <w:p w:rsidR="00FB1337" w:rsidRPr="00C524AF" w:rsidRDefault="00FB1337" w:rsidP="00CB0388">
      <w:pPr>
        <w:rPr>
          <w:sz w:val="22"/>
          <w:szCs w:val="22"/>
        </w:rPr>
      </w:pP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В течение этих восьмидесяти лет искусство ещё не вполне отрешается от преданий недавнего прошлого, но пробует примешивать к ним элементы, заимствованные из классической древности: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И</w:t>
      </w:r>
      <w:r w:rsidRPr="00C524AF">
        <w:rPr>
          <w:bCs/>
          <w:sz w:val="22"/>
          <w:szCs w:val="22"/>
        </w:rPr>
        <w:t>тальянский живописец, график и архитектор, представитель флорентийской школы. Все его картины кажутся легкими и воздушными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Леонардо да Винчи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proofErr w:type="gramStart"/>
      <w:r w:rsidRPr="00C524AF">
        <w:rPr>
          <w:bCs/>
          <w:sz w:val="22"/>
          <w:szCs w:val="22"/>
        </w:rPr>
        <w:t>дер</w:t>
      </w:r>
      <w:proofErr w:type="spellEnd"/>
      <w:proofErr w:type="gramEnd"/>
      <w:r w:rsidRPr="00C524AF">
        <w:rPr>
          <w:bCs/>
          <w:sz w:val="22"/>
          <w:szCs w:val="22"/>
        </w:rPr>
        <w:t xml:space="preserve"> Гус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Рафаэ́ль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Са́нти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</w:t>
      </w:r>
      <w:proofErr w:type="spellStart"/>
      <w:r w:rsidRPr="00C524AF">
        <w:rPr>
          <w:bCs/>
          <w:sz w:val="22"/>
          <w:szCs w:val="22"/>
        </w:rPr>
        <w:t>Рогир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proofErr w:type="gramStart"/>
      <w:r w:rsidRPr="00C524AF">
        <w:rPr>
          <w:bCs/>
          <w:sz w:val="22"/>
          <w:szCs w:val="22"/>
        </w:rPr>
        <w:t>дер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Вейден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Северного Возрождения</w:t>
      </w: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№3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Раннего Возрождения: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r w:rsidRPr="00C524AF">
        <w:rPr>
          <w:bCs/>
          <w:sz w:val="22"/>
          <w:szCs w:val="22"/>
        </w:rPr>
        <w:t>1420 по 1500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А.2. И</w:t>
      </w:r>
      <w:r w:rsidRPr="00C524AF">
        <w:rPr>
          <w:bCs/>
          <w:sz w:val="22"/>
          <w:szCs w:val="22"/>
        </w:rPr>
        <w:t>деал ренессансного «универсального человека»</w:t>
      </w:r>
      <w:r w:rsidRPr="00C524AF">
        <w:rPr>
          <w:sz w:val="22"/>
          <w:szCs w:val="22"/>
        </w:rPr>
        <w:t>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Леонардо да Винчи</w:t>
      </w:r>
    </w:p>
    <w:p w:rsidR="00CB0388" w:rsidRPr="00C524AF" w:rsidRDefault="00CB0388" w:rsidP="00CB0388">
      <w:pPr>
        <w:rPr>
          <w:b/>
          <w:bCs/>
          <w:sz w:val="22"/>
          <w:szCs w:val="22"/>
        </w:rPr>
      </w:pPr>
      <w:r w:rsidRPr="00C524AF">
        <w:rPr>
          <w:sz w:val="22"/>
          <w:szCs w:val="22"/>
        </w:rPr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Время самого пышного развития стиля. Рим становится как бы новыми Афинами времён Перикла</w:t>
      </w:r>
      <w:r w:rsidRPr="00C524AF">
        <w:rPr>
          <w:b/>
          <w:bCs/>
          <w:sz w:val="22"/>
          <w:szCs w:val="22"/>
        </w:rPr>
        <w:t>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CB0388" w:rsidRPr="00C524AF" w:rsidRDefault="00CB0388" w:rsidP="00CB0388">
      <w:pPr>
        <w:rPr>
          <w:b/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Ф</w:t>
      </w:r>
      <w:r w:rsidRPr="00C524AF">
        <w:rPr>
          <w:bCs/>
          <w:sz w:val="22"/>
          <w:szCs w:val="22"/>
        </w:rPr>
        <w:t xml:space="preserve">ламандский живописец. Оказал глубокое влияние на флорентийских живописцев: </w:t>
      </w:r>
      <w:proofErr w:type="spellStart"/>
      <w:r w:rsidRPr="00C524AF">
        <w:rPr>
          <w:bCs/>
          <w:sz w:val="22"/>
          <w:szCs w:val="22"/>
        </w:rPr>
        <w:t>Гирландайо</w:t>
      </w:r>
      <w:proofErr w:type="spellEnd"/>
      <w:r w:rsidRPr="00C524AF">
        <w:rPr>
          <w:bCs/>
          <w:sz w:val="22"/>
          <w:szCs w:val="22"/>
        </w:rPr>
        <w:t>, Леонардо да Винчи.</w:t>
      </w:r>
      <w:r w:rsidRPr="00C524AF">
        <w:rPr>
          <w:b/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proofErr w:type="gramStart"/>
      <w:r w:rsidRPr="00C524AF">
        <w:rPr>
          <w:bCs/>
          <w:sz w:val="22"/>
          <w:szCs w:val="22"/>
        </w:rPr>
        <w:t>дер</w:t>
      </w:r>
      <w:proofErr w:type="spellEnd"/>
      <w:proofErr w:type="gramEnd"/>
      <w:r w:rsidRPr="00C524AF">
        <w:rPr>
          <w:bCs/>
          <w:sz w:val="22"/>
          <w:szCs w:val="22"/>
        </w:rPr>
        <w:t xml:space="preserve"> Гус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Рафаэ́ль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Са́нти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Ян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Эйк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Высокого Возрождения</w:t>
      </w:r>
    </w:p>
    <w:p w:rsidR="00CB0388" w:rsidRDefault="00CB0388" w:rsidP="00CB0388">
      <w:pPr>
        <w:jc w:val="center"/>
        <w:rPr>
          <w:b/>
          <w:sz w:val="22"/>
          <w:szCs w:val="22"/>
        </w:rPr>
      </w:pPr>
    </w:p>
    <w:p w:rsidR="00FB1337" w:rsidRDefault="00FB1337" w:rsidP="00CB0388">
      <w:pPr>
        <w:jc w:val="center"/>
        <w:rPr>
          <w:b/>
          <w:sz w:val="22"/>
          <w:szCs w:val="22"/>
        </w:rPr>
      </w:pPr>
    </w:p>
    <w:p w:rsidR="00FB1337" w:rsidRDefault="00FB1337" w:rsidP="00CB0388">
      <w:pPr>
        <w:jc w:val="center"/>
        <w:rPr>
          <w:b/>
          <w:sz w:val="22"/>
          <w:szCs w:val="22"/>
        </w:rPr>
      </w:pPr>
    </w:p>
    <w:p w:rsidR="00FB1337" w:rsidRPr="00C524AF" w:rsidRDefault="00FB1337" w:rsidP="00CB0388">
      <w:pPr>
        <w:jc w:val="center"/>
        <w:rPr>
          <w:b/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№4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Высокого Возрождения: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r w:rsidRPr="00C524AF">
        <w:rPr>
          <w:bCs/>
          <w:sz w:val="22"/>
          <w:szCs w:val="22"/>
        </w:rPr>
        <w:t>1420 по 1500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А.2. один из первых художников, освоивших технику живописи масляными красками.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Ян </w:t>
      </w:r>
      <w:proofErr w:type="spellStart"/>
      <w:r w:rsidRPr="00C524AF">
        <w:rPr>
          <w:sz w:val="22"/>
          <w:szCs w:val="22"/>
        </w:rPr>
        <w:t>ван</w:t>
      </w:r>
      <w:proofErr w:type="spellEnd"/>
      <w:r w:rsidRPr="00C524AF">
        <w:rPr>
          <w:sz w:val="22"/>
          <w:szCs w:val="22"/>
        </w:rPr>
        <w:t xml:space="preserve"> </w:t>
      </w:r>
      <w:proofErr w:type="spellStart"/>
      <w:r w:rsidRPr="00C524AF">
        <w:rPr>
          <w:sz w:val="22"/>
          <w:szCs w:val="22"/>
        </w:rPr>
        <w:t>Эйк</w:t>
      </w:r>
      <w:proofErr w:type="spellEnd"/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Леонардо да Винчи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Отличительная черта эпохи — светский характер культуры и её антропоцентризм: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г) Эпоха Возрождения</w:t>
      </w:r>
    </w:p>
    <w:p w:rsidR="00CB0388" w:rsidRPr="00C524AF" w:rsidRDefault="00CB0388" w:rsidP="00CB0388">
      <w:pPr>
        <w:rPr>
          <w:b/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Ж</w:t>
      </w:r>
      <w:r w:rsidRPr="00C524AF">
        <w:rPr>
          <w:bCs/>
          <w:sz w:val="22"/>
          <w:szCs w:val="22"/>
        </w:rPr>
        <w:t>ивописец и график, самый известный и значительный из носивших эту фамилию художников</w:t>
      </w:r>
      <w:r w:rsidRPr="00C524AF">
        <w:rPr>
          <w:b/>
          <w:bCs/>
          <w:sz w:val="22"/>
          <w:szCs w:val="22"/>
        </w:rPr>
        <w:t>: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proofErr w:type="gramStart"/>
      <w:r w:rsidRPr="00C524AF">
        <w:rPr>
          <w:bCs/>
          <w:sz w:val="22"/>
          <w:szCs w:val="22"/>
        </w:rPr>
        <w:t>дер</w:t>
      </w:r>
      <w:proofErr w:type="spellEnd"/>
      <w:proofErr w:type="gramEnd"/>
      <w:r w:rsidRPr="00C524AF">
        <w:rPr>
          <w:bCs/>
          <w:sz w:val="22"/>
          <w:szCs w:val="22"/>
        </w:rPr>
        <w:t xml:space="preserve"> Гус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Питер </w:t>
      </w:r>
      <w:proofErr w:type="spellStart"/>
      <w:proofErr w:type="gramStart"/>
      <w:r w:rsidRPr="00C524AF">
        <w:rPr>
          <w:bCs/>
          <w:sz w:val="22"/>
          <w:szCs w:val="22"/>
        </w:rPr>
        <w:t>Брейгель-старший</w:t>
      </w:r>
      <w:proofErr w:type="spellEnd"/>
      <w:proofErr w:type="gramEnd"/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</w:t>
      </w:r>
      <w:proofErr w:type="spellStart"/>
      <w:r w:rsidRPr="00C524AF">
        <w:rPr>
          <w:bCs/>
          <w:sz w:val="22"/>
          <w:szCs w:val="22"/>
        </w:rPr>
        <w:t>Иероним</w:t>
      </w:r>
      <w:proofErr w:type="spellEnd"/>
      <w:r w:rsidRPr="00C524AF">
        <w:rPr>
          <w:bCs/>
          <w:sz w:val="22"/>
          <w:szCs w:val="22"/>
        </w:rPr>
        <w:t xml:space="preserve"> Босх</w:t>
      </w:r>
      <w:r w:rsidRPr="00C524AF">
        <w:rPr>
          <w:b/>
          <w:bCs/>
          <w:sz w:val="22"/>
          <w:szCs w:val="22"/>
        </w:rPr>
        <w:t xml:space="preserve"> 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Раннего Возрождения.</w:t>
      </w:r>
    </w:p>
    <w:p w:rsidR="00CB0388" w:rsidRPr="00C524AF" w:rsidRDefault="00CB0388" w:rsidP="00CB0388">
      <w:pPr>
        <w:rPr>
          <w:bCs/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bCs/>
          <w:sz w:val="22"/>
          <w:szCs w:val="22"/>
        </w:rPr>
      </w:pPr>
      <w:r w:rsidRPr="00C524AF">
        <w:rPr>
          <w:b/>
          <w:bCs/>
          <w:sz w:val="22"/>
          <w:szCs w:val="22"/>
        </w:rPr>
        <w:t>Критерии оценивания</w:t>
      </w:r>
    </w:p>
    <w:p w:rsidR="00CB0388" w:rsidRPr="00C524AF" w:rsidRDefault="00CB0388" w:rsidP="00CB0388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А</w:t>
      </w:r>
      <w:proofErr w:type="gramEnd"/>
      <w:r w:rsidRPr="00C524AF">
        <w:rPr>
          <w:sz w:val="22"/>
          <w:szCs w:val="22"/>
        </w:rPr>
        <w:t xml:space="preserve"> – 1 балл за каждый правильный ответ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В</w:t>
      </w:r>
      <w:proofErr w:type="gramEnd"/>
      <w:r w:rsidRPr="00C524AF">
        <w:rPr>
          <w:sz w:val="22"/>
          <w:szCs w:val="22"/>
        </w:rPr>
        <w:t xml:space="preserve"> – от 1 до 3-х баллов за каждый ответ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С</w:t>
      </w:r>
      <w:proofErr w:type="gramEnd"/>
      <w:r w:rsidRPr="00C524AF">
        <w:rPr>
          <w:sz w:val="22"/>
          <w:szCs w:val="22"/>
        </w:rPr>
        <w:t xml:space="preserve"> – от 1 до 5-х баллов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Итого максимальное количество набранных балов 15 баллов.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От 1 до 4 баллов – «2»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От 5 до 7 баллов – «3»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От 8 до 10 баллов –«4»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sz w:val="22"/>
          <w:szCs w:val="22"/>
        </w:rPr>
        <w:t>От 11 до 15 баллов – «5»</w:t>
      </w:r>
    </w:p>
    <w:p w:rsidR="00CB0388" w:rsidRDefault="00CB0388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Default="00FB1337" w:rsidP="00CB0388">
      <w:pPr>
        <w:rPr>
          <w:sz w:val="22"/>
          <w:szCs w:val="22"/>
        </w:rPr>
      </w:pPr>
    </w:p>
    <w:p w:rsidR="00FB1337" w:rsidRPr="00C524AF" w:rsidRDefault="00FB1337" w:rsidP="00CB0388">
      <w:pPr>
        <w:rPr>
          <w:sz w:val="22"/>
          <w:szCs w:val="22"/>
        </w:rPr>
      </w:pPr>
    </w:p>
    <w:p w:rsidR="00CB0388" w:rsidRDefault="00CB0388" w:rsidP="00CB0388">
      <w:pPr>
        <w:rPr>
          <w:b/>
          <w:i/>
          <w:sz w:val="22"/>
          <w:szCs w:val="22"/>
        </w:rPr>
      </w:pPr>
    </w:p>
    <w:p w:rsidR="00CB0388" w:rsidRPr="00012192" w:rsidRDefault="00CB0388" w:rsidP="00CB0388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 xml:space="preserve"> Годовая контрольная работа</w:t>
      </w:r>
    </w:p>
    <w:p w:rsidR="00CB0388" w:rsidRPr="00C524AF" w:rsidRDefault="00CB0388" w:rsidP="00CB0388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CB0388" w:rsidRPr="00C524AF" w:rsidRDefault="00CB0388" w:rsidP="00CB0388">
      <w:pPr>
        <w:rPr>
          <w:b/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b/>
          <w:sz w:val="22"/>
          <w:szCs w:val="22"/>
        </w:rPr>
        <w:t xml:space="preserve">Годовая контрольная работа </w:t>
      </w:r>
    </w:p>
    <w:p w:rsidR="00CB0388" w:rsidRPr="00C524AF" w:rsidRDefault="00CB0388" w:rsidP="00CB0388">
      <w:pPr>
        <w:rPr>
          <w:b/>
          <w:sz w:val="22"/>
          <w:szCs w:val="22"/>
        </w:rPr>
      </w:pP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зачет.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  <w:r w:rsidRPr="00C524AF">
        <w:rPr>
          <w:sz w:val="22"/>
          <w:szCs w:val="22"/>
        </w:rPr>
        <w:t xml:space="preserve"> </w:t>
      </w:r>
    </w:p>
    <w:p w:rsidR="00CB0388" w:rsidRPr="00C524AF" w:rsidRDefault="00CB0388" w:rsidP="00CB0388">
      <w:pPr>
        <w:jc w:val="center"/>
        <w:rPr>
          <w:sz w:val="22"/>
          <w:szCs w:val="22"/>
        </w:rPr>
      </w:pPr>
    </w:p>
    <w:p w:rsidR="00CB0388" w:rsidRPr="00C524AF" w:rsidRDefault="00CB0388" w:rsidP="00CB0388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1.</w:t>
      </w:r>
    </w:p>
    <w:p w:rsidR="00CB0388" w:rsidRPr="00C524AF" w:rsidRDefault="00CB0388" w:rsidP="00CB0388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Архитектура и скульптура Древней Греции.</w:t>
      </w:r>
    </w:p>
    <w:p w:rsidR="00CB0388" w:rsidRPr="00C524AF" w:rsidRDefault="00CB0388" w:rsidP="00CB0388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Живопись в древнем Египте.</w:t>
      </w:r>
    </w:p>
    <w:p w:rsidR="00CB0388" w:rsidRPr="00C524AF" w:rsidRDefault="00CB0388" w:rsidP="00CB0388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C524AF">
        <w:rPr>
          <w:sz w:val="22"/>
          <w:szCs w:val="22"/>
        </w:rPr>
        <w:t>Средневековая</w:t>
      </w:r>
      <w:proofErr w:type="gramEnd"/>
      <w:r w:rsidRPr="00C524AF">
        <w:rPr>
          <w:sz w:val="22"/>
          <w:szCs w:val="22"/>
        </w:rPr>
        <w:t xml:space="preserve"> театр.</w:t>
      </w:r>
    </w:p>
    <w:p w:rsidR="00CB0388" w:rsidRPr="00C524AF" w:rsidRDefault="00CB0388" w:rsidP="00CB0388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Северного Возрождения.</w:t>
      </w:r>
    </w:p>
    <w:p w:rsidR="00CB0388" w:rsidRPr="00C524AF" w:rsidRDefault="00CB0388" w:rsidP="00CB0388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культуры Доколумбовой Америки</w:t>
      </w:r>
    </w:p>
    <w:p w:rsidR="00CB0388" w:rsidRPr="00C524AF" w:rsidRDefault="00CB0388" w:rsidP="00CB0388">
      <w:pPr>
        <w:ind w:left="360"/>
        <w:rPr>
          <w:sz w:val="22"/>
          <w:szCs w:val="22"/>
        </w:rPr>
      </w:pPr>
    </w:p>
    <w:p w:rsidR="00CB0388" w:rsidRPr="00C524AF" w:rsidRDefault="00CB0388" w:rsidP="00CB0388">
      <w:pPr>
        <w:ind w:left="360"/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2.</w:t>
      </w:r>
    </w:p>
    <w:p w:rsidR="00CB0388" w:rsidRPr="00C524AF" w:rsidRDefault="00CB0388" w:rsidP="00CB0388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Архитектура и скульптура Древнего Египта.</w:t>
      </w:r>
    </w:p>
    <w:p w:rsidR="00CB0388" w:rsidRPr="00C524AF" w:rsidRDefault="00CB0388" w:rsidP="00CB0388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Живопись Византии</w:t>
      </w:r>
    </w:p>
    <w:p w:rsidR="00CB0388" w:rsidRPr="00C524AF" w:rsidRDefault="00CB0388" w:rsidP="00CB0388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Сравнить романский  и готический стиль.</w:t>
      </w:r>
    </w:p>
    <w:p w:rsidR="00CB0388" w:rsidRPr="00C524AF" w:rsidRDefault="00CB0388" w:rsidP="00CB0388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Раннего Возрождения</w:t>
      </w:r>
    </w:p>
    <w:p w:rsidR="00CB0388" w:rsidRPr="00C524AF" w:rsidRDefault="00CB0388" w:rsidP="00CB0388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Культура Критской – микенской цивилизации</w:t>
      </w:r>
    </w:p>
    <w:p w:rsidR="00CB0388" w:rsidRPr="00C524AF" w:rsidRDefault="00CB0388" w:rsidP="00CB0388">
      <w:pPr>
        <w:ind w:left="360"/>
        <w:jc w:val="center"/>
        <w:rPr>
          <w:sz w:val="22"/>
          <w:szCs w:val="22"/>
        </w:rPr>
      </w:pPr>
    </w:p>
    <w:p w:rsidR="00CB0388" w:rsidRPr="00C524AF" w:rsidRDefault="00CB0388" w:rsidP="00CB0388">
      <w:pPr>
        <w:ind w:left="360"/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3. </w:t>
      </w:r>
    </w:p>
    <w:p w:rsidR="00CB0388" w:rsidRPr="00C524AF" w:rsidRDefault="00CB0388" w:rsidP="00CB0388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Культурные памятники первобытного мира</w:t>
      </w:r>
    </w:p>
    <w:p w:rsidR="00CB0388" w:rsidRPr="00C524AF" w:rsidRDefault="00CB0388" w:rsidP="00CB0388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 xml:space="preserve">Театр Древней Греции </w:t>
      </w:r>
    </w:p>
    <w:p w:rsidR="00CB0388" w:rsidRPr="00C524AF" w:rsidRDefault="00CB0388" w:rsidP="00CB0388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Куртуазная культура средневековья.</w:t>
      </w:r>
    </w:p>
    <w:p w:rsidR="00CB0388" w:rsidRPr="00C524AF" w:rsidRDefault="00CB0388" w:rsidP="00CB0388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Высокого Возрождения</w:t>
      </w:r>
    </w:p>
    <w:p w:rsidR="00CB0388" w:rsidRPr="00C524AF" w:rsidRDefault="00CB0388" w:rsidP="00CB0388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 xml:space="preserve">Особенности культуры Древней Передней Азии. </w:t>
      </w:r>
    </w:p>
    <w:p w:rsidR="00CB0388" w:rsidRPr="00C524AF" w:rsidRDefault="00CB0388" w:rsidP="00CB0388">
      <w:pPr>
        <w:rPr>
          <w:i/>
          <w:sz w:val="22"/>
          <w:szCs w:val="22"/>
        </w:rPr>
      </w:pPr>
    </w:p>
    <w:p w:rsidR="00CB0388" w:rsidRPr="00C524AF" w:rsidRDefault="00CB0388" w:rsidP="00CB0388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Точное и полное выполнение всех заданий.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Не полные, но правильные  ответы, на все вопросы, или невыполнение одного из заданий при точных и развернутых ответах на остальные.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неточное выполнение  трех и  более заданий, невыполнение двух заданий при точном выполнении остальных. </w:t>
      </w:r>
    </w:p>
    <w:p w:rsidR="00CB0388" w:rsidRPr="00C524AF" w:rsidRDefault="00CB0388" w:rsidP="00CB0388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не выполнение трех и более заданий.</w:t>
      </w:r>
    </w:p>
    <w:p w:rsidR="00CB0388" w:rsidRDefault="00CB0388" w:rsidP="00CB0388"/>
    <w:p w:rsidR="00CB0388" w:rsidRPr="00C524AF" w:rsidRDefault="00CB0388" w:rsidP="00CB0388">
      <w:pPr>
        <w:rPr>
          <w:sz w:val="22"/>
          <w:szCs w:val="22"/>
        </w:rPr>
      </w:pPr>
    </w:p>
    <w:p w:rsidR="004254F8" w:rsidRDefault="004254F8"/>
    <w:sectPr w:rsidR="004254F8" w:rsidSect="00FB1337">
      <w:pgSz w:w="16838" w:h="11906" w:orient="landscape"/>
      <w:pgMar w:top="1135" w:right="1134" w:bottom="850" w:left="1134" w:header="708" w:footer="708" w:gutter="0"/>
      <w:pgBorders w:offsetFrom="page">
        <w:top w:val="crazyMaze" w:sz="24" w:space="24" w:color="auto"/>
        <w:left w:val="crazyMaze" w:sz="24" w:space="24" w:color="auto"/>
        <w:bottom w:val="crazyMaze" w:sz="24" w:space="24" w:color="auto"/>
        <w:right w:val="crazyMaz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>
    <w:nsid w:val="33255C62"/>
    <w:multiLevelType w:val="hybridMultilevel"/>
    <w:tmpl w:val="C28AD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B0388"/>
    <w:rsid w:val="000C2926"/>
    <w:rsid w:val="004254F8"/>
    <w:rsid w:val="00811E45"/>
    <w:rsid w:val="00882694"/>
    <w:rsid w:val="009733CD"/>
    <w:rsid w:val="00CB0388"/>
    <w:rsid w:val="00CF1E80"/>
    <w:rsid w:val="00E846CF"/>
    <w:rsid w:val="00FB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rsid w:val="00CB0388"/>
    <w:pPr>
      <w:numPr>
        <w:numId w:val="1"/>
      </w:numPr>
    </w:pPr>
    <w:rPr>
      <w:sz w:val="22"/>
      <w:szCs w:val="20"/>
    </w:rPr>
  </w:style>
  <w:style w:type="table" w:styleId="a3">
    <w:name w:val="Table Grid"/>
    <w:basedOn w:val="a1"/>
    <w:rsid w:val="00CB0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0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4929</Words>
  <Characters>28097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2014-10-08T12:52:00Z</cp:lastPrinted>
  <dcterms:created xsi:type="dcterms:W3CDTF">2014-07-17T15:50:00Z</dcterms:created>
  <dcterms:modified xsi:type="dcterms:W3CDTF">2014-10-08T12:59:00Z</dcterms:modified>
</cp:coreProperties>
</file>